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13AD8C" w14:textId="77777777" w:rsidR="00AB3E0B" w:rsidRDefault="00AB3E0B">
      <w:pPr>
        <w:tabs>
          <w:tab w:val="left" w:pos="54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right="1080"/>
        <w:jc w:val="right"/>
        <w:rPr>
          <w:b/>
          <w:snapToGrid w:val="0"/>
          <w:sz w:val="24"/>
        </w:rPr>
      </w:pPr>
    </w:p>
    <w:p w14:paraId="61F4C8DF" w14:textId="4A0965BA" w:rsidR="00DD30FD" w:rsidRDefault="00DD30FD" w:rsidP="00DD30FD">
      <w:pPr>
        <w:tabs>
          <w:tab w:val="left" w:pos="54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2160" w:right="-40"/>
        <w:jc w:val="right"/>
        <w:rPr>
          <w:rFonts w:ascii="Calibri" w:hAnsi="Calibri" w:cs="Calibri"/>
          <w:bCs/>
          <w:snapToGrid w:val="0"/>
          <w:sz w:val="22"/>
          <w:szCs w:val="22"/>
        </w:rPr>
      </w:pPr>
      <w:r w:rsidRPr="00DD30FD">
        <w:rPr>
          <w:rFonts w:ascii="Calibri" w:hAnsi="Calibri" w:cs="Calibri"/>
          <w:bCs/>
          <w:snapToGrid w:val="0"/>
          <w:sz w:val="22"/>
          <w:szCs w:val="22"/>
        </w:rPr>
        <w:t>COMPETITIVE</w:t>
      </w:r>
    </w:p>
    <w:p w14:paraId="3654062C" w14:textId="77777777" w:rsidR="00DD30FD" w:rsidRPr="00DD30FD" w:rsidRDefault="00DD30FD" w:rsidP="00DD30FD">
      <w:pPr>
        <w:tabs>
          <w:tab w:val="left" w:pos="54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2160" w:right="-40"/>
        <w:jc w:val="right"/>
        <w:rPr>
          <w:rFonts w:ascii="Calibri" w:hAnsi="Calibri" w:cs="Calibri"/>
          <w:bCs/>
          <w:snapToGrid w:val="0"/>
          <w:sz w:val="22"/>
          <w:szCs w:val="22"/>
        </w:rPr>
      </w:pPr>
    </w:p>
    <w:p w14:paraId="0A830FCF" w14:textId="77777777" w:rsidR="00AB3E0B" w:rsidRDefault="00AB3E0B" w:rsidP="00DD30FD">
      <w:pPr>
        <w:jc w:val="center"/>
        <w:rPr>
          <w:rFonts w:ascii="Calibri" w:hAnsi="Calibri" w:cs="Calibri"/>
          <w:sz w:val="22"/>
          <w:szCs w:val="22"/>
        </w:rPr>
      </w:pPr>
      <w:r w:rsidRPr="00DD30FD">
        <w:rPr>
          <w:rFonts w:ascii="Calibri" w:hAnsi="Calibri" w:cs="Calibri"/>
          <w:sz w:val="22"/>
          <w:szCs w:val="22"/>
        </w:rPr>
        <w:t>DIRECTOR OF FINANCE</w:t>
      </w:r>
    </w:p>
    <w:p w14:paraId="6DEA2764" w14:textId="77777777" w:rsidR="00DD30FD" w:rsidRPr="00DD30FD" w:rsidRDefault="00DD30FD" w:rsidP="00DD30FD">
      <w:pPr>
        <w:jc w:val="center"/>
        <w:rPr>
          <w:rFonts w:ascii="Calibri" w:hAnsi="Calibri" w:cs="Calibri"/>
          <w:sz w:val="22"/>
          <w:szCs w:val="22"/>
        </w:rPr>
      </w:pPr>
    </w:p>
    <w:p w14:paraId="19B45B2E" w14:textId="77777777" w:rsidR="00AB3E0B" w:rsidRPr="00DD30FD" w:rsidRDefault="00AB3E0B" w:rsidP="00DD30FD">
      <w:pPr>
        <w:rPr>
          <w:rFonts w:ascii="Calibri" w:hAnsi="Calibri" w:cs="Calibri"/>
          <w:sz w:val="22"/>
          <w:szCs w:val="22"/>
        </w:rPr>
      </w:pPr>
      <w:r w:rsidRPr="00DD30FD">
        <w:rPr>
          <w:rFonts w:ascii="Calibri" w:hAnsi="Calibri" w:cs="Calibri"/>
          <w:b/>
          <w:bCs/>
          <w:sz w:val="22"/>
          <w:szCs w:val="22"/>
          <w:u w:val="single"/>
        </w:rPr>
        <w:t>DISTINGUISHING FEATURES OF THE CLASS</w:t>
      </w:r>
      <w:r w:rsidR="006C27AE" w:rsidRPr="00DD30FD">
        <w:rPr>
          <w:rFonts w:ascii="Calibri" w:hAnsi="Calibri" w:cs="Calibri"/>
          <w:b/>
          <w:bCs/>
          <w:sz w:val="22"/>
          <w:szCs w:val="22"/>
          <w:u w:val="single"/>
        </w:rPr>
        <w:t>:</w:t>
      </w:r>
      <w:r w:rsidR="006C27AE" w:rsidRPr="00DD30FD">
        <w:rPr>
          <w:rFonts w:ascii="Calibri" w:hAnsi="Calibri" w:cs="Calibri"/>
          <w:sz w:val="22"/>
          <w:szCs w:val="22"/>
        </w:rPr>
        <w:t xml:space="preserve"> This</w:t>
      </w:r>
      <w:r w:rsidR="00D962B0" w:rsidRPr="00DD30FD">
        <w:rPr>
          <w:rFonts w:ascii="Calibri" w:hAnsi="Calibri" w:cs="Calibri"/>
          <w:sz w:val="22"/>
          <w:szCs w:val="22"/>
        </w:rPr>
        <w:t xml:space="preserve"> is an administrative and t</w:t>
      </w:r>
      <w:r w:rsidRPr="00DD30FD">
        <w:rPr>
          <w:rFonts w:ascii="Calibri" w:hAnsi="Calibri" w:cs="Calibri"/>
          <w:sz w:val="22"/>
          <w:szCs w:val="22"/>
        </w:rPr>
        <w:t xml:space="preserve">echnical accounting position in the Rochester Housing Authority (RHA) involving responsibility for planning and management of </w:t>
      </w:r>
      <w:r w:rsidR="00113568" w:rsidRPr="00DD30FD">
        <w:rPr>
          <w:rFonts w:ascii="Calibri" w:hAnsi="Calibri" w:cs="Calibri"/>
          <w:sz w:val="22"/>
          <w:szCs w:val="22"/>
        </w:rPr>
        <w:t xml:space="preserve">all </w:t>
      </w:r>
      <w:r w:rsidRPr="00DD30FD">
        <w:rPr>
          <w:rFonts w:ascii="Calibri" w:hAnsi="Calibri" w:cs="Calibri"/>
          <w:sz w:val="22"/>
          <w:szCs w:val="22"/>
        </w:rPr>
        <w:t xml:space="preserve">RHA fiscal matters.  The work is performed under the general direction of the Executive Director, with wide leeway allowed for the exercise of independent judgment concerning the day-to-day management of financial activities.  General and direct supervision is exercised </w:t>
      </w:r>
      <w:proofErr w:type="gramStart"/>
      <w:r w:rsidRPr="00DD30FD">
        <w:rPr>
          <w:rFonts w:ascii="Calibri" w:hAnsi="Calibri" w:cs="Calibri"/>
          <w:sz w:val="22"/>
          <w:szCs w:val="22"/>
        </w:rPr>
        <w:t>over</w:t>
      </w:r>
      <w:proofErr w:type="gramEnd"/>
      <w:r w:rsidRPr="00DD30FD">
        <w:rPr>
          <w:rFonts w:ascii="Calibri" w:hAnsi="Calibri" w:cs="Calibri"/>
          <w:sz w:val="22"/>
          <w:szCs w:val="22"/>
        </w:rPr>
        <w:t xml:space="preserve"> professional and clerical staff.  Related work is performed as required.</w:t>
      </w:r>
    </w:p>
    <w:p w14:paraId="371AA0D2" w14:textId="77777777" w:rsidR="00AB3E0B" w:rsidRPr="00DD30FD" w:rsidRDefault="00AB3E0B" w:rsidP="00DD30FD">
      <w:pPr>
        <w:rPr>
          <w:rFonts w:ascii="Calibri" w:hAnsi="Calibri" w:cs="Calibri"/>
          <w:sz w:val="22"/>
          <w:szCs w:val="22"/>
        </w:rPr>
      </w:pPr>
    </w:p>
    <w:p w14:paraId="1398591B" w14:textId="77777777" w:rsidR="00AB3E0B" w:rsidRPr="00DD30FD" w:rsidRDefault="00AB3E0B" w:rsidP="00DD30FD">
      <w:pPr>
        <w:rPr>
          <w:rFonts w:ascii="Calibri" w:hAnsi="Calibri" w:cs="Calibri"/>
          <w:b/>
          <w:bCs/>
          <w:sz w:val="22"/>
          <w:szCs w:val="22"/>
          <w:u w:val="single"/>
        </w:rPr>
      </w:pPr>
      <w:r w:rsidRPr="00DD30FD">
        <w:rPr>
          <w:rFonts w:ascii="Calibri" w:hAnsi="Calibri" w:cs="Calibri"/>
          <w:b/>
          <w:bCs/>
          <w:sz w:val="22"/>
          <w:szCs w:val="22"/>
          <w:u w:val="single"/>
        </w:rPr>
        <w:t>TYPICAL WORK ACTIVITIES:</w:t>
      </w:r>
    </w:p>
    <w:p w14:paraId="569F18DB" w14:textId="77777777" w:rsidR="00D962B0" w:rsidRPr="00DD30FD" w:rsidRDefault="00AB3E0B" w:rsidP="00DD30FD">
      <w:pPr>
        <w:numPr>
          <w:ilvl w:val="0"/>
          <w:numId w:val="9"/>
        </w:numPr>
        <w:rPr>
          <w:rFonts w:ascii="Calibri" w:hAnsi="Calibri" w:cs="Calibri"/>
          <w:sz w:val="22"/>
          <w:szCs w:val="22"/>
        </w:rPr>
      </w:pPr>
      <w:r w:rsidRPr="00DD30FD">
        <w:rPr>
          <w:rFonts w:ascii="Calibri" w:hAnsi="Calibri" w:cs="Calibri"/>
          <w:sz w:val="22"/>
          <w:szCs w:val="22"/>
        </w:rPr>
        <w:t>Supervises professional and clerical employees, including assigning and evaluating work, initiating</w:t>
      </w:r>
      <w:r w:rsidR="00D962B0" w:rsidRPr="00DD30FD">
        <w:rPr>
          <w:rFonts w:ascii="Calibri" w:hAnsi="Calibri" w:cs="Calibri"/>
          <w:sz w:val="22"/>
          <w:szCs w:val="22"/>
        </w:rPr>
        <w:t xml:space="preserve"> </w:t>
      </w:r>
      <w:r w:rsidRPr="00DD30FD">
        <w:rPr>
          <w:rFonts w:ascii="Calibri" w:hAnsi="Calibri" w:cs="Calibri"/>
          <w:sz w:val="22"/>
          <w:szCs w:val="22"/>
        </w:rPr>
        <w:t xml:space="preserve">   </w:t>
      </w:r>
    </w:p>
    <w:p w14:paraId="30895E4E" w14:textId="32BFCE1C" w:rsidR="00D962B0" w:rsidRPr="00DD30FD" w:rsidRDefault="00AB3E0B" w:rsidP="00B34DDE">
      <w:pPr>
        <w:ind w:left="360"/>
        <w:rPr>
          <w:rFonts w:ascii="Calibri" w:hAnsi="Calibri" w:cs="Calibri"/>
          <w:sz w:val="22"/>
          <w:szCs w:val="22"/>
        </w:rPr>
      </w:pPr>
      <w:r w:rsidRPr="00DD30FD">
        <w:rPr>
          <w:rFonts w:ascii="Calibri" w:hAnsi="Calibri" w:cs="Calibri"/>
          <w:sz w:val="22"/>
          <w:szCs w:val="22"/>
        </w:rPr>
        <w:t xml:space="preserve">discipline, </w:t>
      </w:r>
      <w:r w:rsidR="006C27AE" w:rsidRPr="00DD30FD">
        <w:rPr>
          <w:rFonts w:ascii="Calibri" w:hAnsi="Calibri" w:cs="Calibri"/>
          <w:sz w:val="22"/>
          <w:szCs w:val="22"/>
        </w:rPr>
        <w:t>conduct</w:t>
      </w:r>
      <w:r w:rsidRPr="00DD30FD">
        <w:rPr>
          <w:rFonts w:ascii="Calibri" w:hAnsi="Calibri" w:cs="Calibri"/>
          <w:sz w:val="22"/>
          <w:szCs w:val="22"/>
        </w:rPr>
        <w:t xml:space="preserve"> performance appraisals, </w:t>
      </w:r>
      <w:r w:rsidR="006C27AE" w:rsidRPr="00DD30FD">
        <w:rPr>
          <w:rFonts w:ascii="Calibri" w:hAnsi="Calibri" w:cs="Calibri"/>
          <w:sz w:val="22"/>
          <w:szCs w:val="22"/>
        </w:rPr>
        <w:t>etc</w:t>
      </w:r>
      <w:r w:rsidR="00FB0993">
        <w:rPr>
          <w:rFonts w:ascii="Calibri" w:hAnsi="Calibri" w:cs="Calibri"/>
          <w:sz w:val="22"/>
          <w:szCs w:val="22"/>
        </w:rPr>
        <w:t>.;</w:t>
      </w:r>
      <w:r w:rsidR="00D962B0" w:rsidRPr="00DD30FD">
        <w:rPr>
          <w:rFonts w:ascii="Calibri" w:hAnsi="Calibri" w:cs="Calibri"/>
          <w:sz w:val="22"/>
          <w:szCs w:val="22"/>
        </w:rPr>
        <w:t xml:space="preserve"> </w:t>
      </w:r>
    </w:p>
    <w:p w14:paraId="20F39A86" w14:textId="2288985D" w:rsidR="00D962B0" w:rsidRPr="00DD30FD" w:rsidRDefault="00AB3E0B" w:rsidP="00DD30FD">
      <w:pPr>
        <w:numPr>
          <w:ilvl w:val="0"/>
          <w:numId w:val="9"/>
        </w:numPr>
        <w:rPr>
          <w:rFonts w:ascii="Calibri" w:hAnsi="Calibri" w:cs="Calibri"/>
          <w:sz w:val="22"/>
          <w:szCs w:val="22"/>
        </w:rPr>
      </w:pPr>
      <w:proofErr w:type="gramStart"/>
      <w:r w:rsidRPr="00DD30FD">
        <w:rPr>
          <w:rFonts w:ascii="Calibri" w:hAnsi="Calibri" w:cs="Calibri"/>
          <w:sz w:val="22"/>
          <w:szCs w:val="22"/>
        </w:rPr>
        <w:t>Prepares</w:t>
      </w:r>
      <w:proofErr w:type="gramEnd"/>
      <w:r w:rsidRPr="00DD30FD">
        <w:rPr>
          <w:rFonts w:ascii="Calibri" w:hAnsi="Calibri" w:cs="Calibri"/>
          <w:sz w:val="22"/>
          <w:szCs w:val="22"/>
        </w:rPr>
        <w:t xml:space="preserve"> and submits the annual RHA budget to the appropriate funding </w:t>
      </w:r>
      <w:r w:rsidR="006C27AE" w:rsidRPr="00DD30FD">
        <w:rPr>
          <w:rFonts w:ascii="Calibri" w:hAnsi="Calibri" w:cs="Calibri"/>
          <w:sz w:val="22"/>
          <w:szCs w:val="22"/>
        </w:rPr>
        <w:t>agencies</w:t>
      </w:r>
      <w:r w:rsidR="00FB0993">
        <w:rPr>
          <w:rFonts w:ascii="Calibri" w:hAnsi="Calibri" w:cs="Calibri"/>
          <w:sz w:val="22"/>
          <w:szCs w:val="22"/>
        </w:rPr>
        <w:t>;</w:t>
      </w:r>
    </w:p>
    <w:p w14:paraId="3C7BC565" w14:textId="77777777" w:rsidR="00D962B0" w:rsidRPr="00DD30FD" w:rsidRDefault="006C27AE" w:rsidP="00DD30FD">
      <w:pPr>
        <w:numPr>
          <w:ilvl w:val="0"/>
          <w:numId w:val="9"/>
        </w:numPr>
        <w:rPr>
          <w:rFonts w:ascii="Calibri" w:hAnsi="Calibri" w:cs="Calibri"/>
          <w:sz w:val="22"/>
          <w:szCs w:val="22"/>
        </w:rPr>
      </w:pPr>
      <w:r w:rsidRPr="00DD30FD">
        <w:rPr>
          <w:rFonts w:ascii="Calibri" w:hAnsi="Calibri" w:cs="Calibri"/>
          <w:sz w:val="22"/>
          <w:szCs w:val="22"/>
        </w:rPr>
        <w:t>Oversee</w:t>
      </w:r>
      <w:r w:rsidR="00AB3E0B" w:rsidRPr="00DD30FD">
        <w:rPr>
          <w:rFonts w:ascii="Calibri" w:hAnsi="Calibri" w:cs="Calibri"/>
          <w:sz w:val="22"/>
          <w:szCs w:val="22"/>
        </w:rPr>
        <w:t xml:space="preserve"> the preparation and submission of financial statements to the appropriate regulatory</w:t>
      </w:r>
      <w:r w:rsidR="00D962B0" w:rsidRPr="00DD30FD">
        <w:rPr>
          <w:rFonts w:ascii="Calibri" w:hAnsi="Calibri" w:cs="Calibri"/>
          <w:sz w:val="22"/>
          <w:szCs w:val="22"/>
        </w:rPr>
        <w:t xml:space="preserve"> </w:t>
      </w:r>
    </w:p>
    <w:p w14:paraId="73508ECD" w14:textId="2B35B189" w:rsidR="00D962B0" w:rsidRPr="00DD30FD" w:rsidRDefault="00FB0993" w:rsidP="00B34DDE">
      <w:pPr>
        <w:ind w:left="360"/>
        <w:rPr>
          <w:rFonts w:ascii="Calibri" w:hAnsi="Calibri" w:cs="Calibri"/>
          <w:sz w:val="22"/>
          <w:szCs w:val="22"/>
        </w:rPr>
      </w:pPr>
      <w:r w:rsidRPr="00DD30FD">
        <w:rPr>
          <w:rFonts w:ascii="Calibri" w:hAnsi="Calibri" w:cs="Calibri"/>
          <w:sz w:val="22"/>
          <w:szCs w:val="22"/>
        </w:rPr>
        <w:t>A</w:t>
      </w:r>
      <w:r w:rsidR="006C27AE" w:rsidRPr="00DD30FD">
        <w:rPr>
          <w:rFonts w:ascii="Calibri" w:hAnsi="Calibri" w:cs="Calibri"/>
          <w:sz w:val="22"/>
          <w:szCs w:val="22"/>
        </w:rPr>
        <w:t>gencies</w:t>
      </w:r>
      <w:r>
        <w:rPr>
          <w:rFonts w:ascii="Calibri" w:hAnsi="Calibri" w:cs="Calibri"/>
          <w:sz w:val="22"/>
          <w:szCs w:val="22"/>
        </w:rPr>
        <w:t>;</w:t>
      </w:r>
    </w:p>
    <w:p w14:paraId="748349E0" w14:textId="095195ED" w:rsidR="00D962B0" w:rsidRPr="00DD30FD" w:rsidRDefault="006C27AE" w:rsidP="00DD30FD">
      <w:pPr>
        <w:numPr>
          <w:ilvl w:val="0"/>
          <w:numId w:val="9"/>
        </w:numPr>
        <w:rPr>
          <w:rFonts w:ascii="Calibri" w:hAnsi="Calibri" w:cs="Calibri"/>
          <w:sz w:val="22"/>
          <w:szCs w:val="22"/>
        </w:rPr>
      </w:pPr>
      <w:r w:rsidRPr="00DD30FD">
        <w:rPr>
          <w:rFonts w:ascii="Calibri" w:hAnsi="Calibri" w:cs="Calibri"/>
          <w:sz w:val="22"/>
          <w:szCs w:val="22"/>
        </w:rPr>
        <w:t>Oversee</w:t>
      </w:r>
      <w:r w:rsidR="00AB3E0B" w:rsidRPr="00DD30FD">
        <w:rPr>
          <w:rFonts w:ascii="Calibri" w:hAnsi="Calibri" w:cs="Calibri"/>
          <w:sz w:val="22"/>
          <w:szCs w:val="22"/>
        </w:rPr>
        <w:t xml:space="preserve"> the routine monthly processing and posting to the General </w:t>
      </w:r>
      <w:r w:rsidRPr="00DD30FD">
        <w:rPr>
          <w:rFonts w:ascii="Calibri" w:hAnsi="Calibri" w:cs="Calibri"/>
          <w:sz w:val="22"/>
          <w:szCs w:val="22"/>
        </w:rPr>
        <w:t>Ledger</w:t>
      </w:r>
      <w:r w:rsidR="00FB0993">
        <w:rPr>
          <w:rFonts w:ascii="Calibri" w:hAnsi="Calibri" w:cs="Calibri"/>
          <w:sz w:val="22"/>
          <w:szCs w:val="22"/>
        </w:rPr>
        <w:t>;</w:t>
      </w:r>
    </w:p>
    <w:p w14:paraId="6BB61CDE" w14:textId="448A9140" w:rsidR="00D962B0" w:rsidRPr="00DD30FD" w:rsidRDefault="006C27AE" w:rsidP="00DD30FD">
      <w:pPr>
        <w:numPr>
          <w:ilvl w:val="0"/>
          <w:numId w:val="9"/>
        </w:numPr>
        <w:rPr>
          <w:rFonts w:ascii="Calibri" w:hAnsi="Calibri" w:cs="Calibri"/>
          <w:sz w:val="22"/>
          <w:szCs w:val="22"/>
        </w:rPr>
      </w:pPr>
      <w:r w:rsidRPr="00DD30FD">
        <w:rPr>
          <w:rFonts w:ascii="Calibri" w:hAnsi="Calibri" w:cs="Calibri"/>
          <w:sz w:val="22"/>
          <w:szCs w:val="22"/>
        </w:rPr>
        <w:t>Oversee</w:t>
      </w:r>
      <w:r w:rsidR="00AB3E0B" w:rsidRPr="00DD30FD">
        <w:rPr>
          <w:rFonts w:ascii="Calibri" w:hAnsi="Calibri" w:cs="Calibri"/>
          <w:sz w:val="22"/>
          <w:szCs w:val="22"/>
        </w:rPr>
        <w:t xml:space="preserve"> the RHA insurance program to </w:t>
      </w:r>
      <w:r w:rsidR="00FB0993">
        <w:rPr>
          <w:rFonts w:ascii="Calibri" w:hAnsi="Calibri" w:cs="Calibri"/>
          <w:sz w:val="22"/>
          <w:szCs w:val="22"/>
        </w:rPr>
        <w:t>ensure</w:t>
      </w:r>
      <w:r w:rsidR="00AB3E0B" w:rsidRPr="00DD30FD">
        <w:rPr>
          <w:rFonts w:ascii="Calibri" w:hAnsi="Calibri" w:cs="Calibri"/>
          <w:sz w:val="22"/>
          <w:szCs w:val="22"/>
        </w:rPr>
        <w:t xml:space="preserve"> that all required </w:t>
      </w:r>
      <w:r w:rsidRPr="00DD30FD">
        <w:rPr>
          <w:rFonts w:ascii="Calibri" w:hAnsi="Calibri" w:cs="Calibri"/>
          <w:sz w:val="22"/>
          <w:szCs w:val="22"/>
        </w:rPr>
        <w:t>coverage is</w:t>
      </w:r>
      <w:r w:rsidR="00AB3E0B" w:rsidRPr="00DD30FD">
        <w:rPr>
          <w:rFonts w:ascii="Calibri" w:hAnsi="Calibri" w:cs="Calibri"/>
          <w:sz w:val="22"/>
          <w:szCs w:val="22"/>
        </w:rPr>
        <w:t xml:space="preserve"> secured and to</w:t>
      </w:r>
      <w:r w:rsidR="00D962B0" w:rsidRPr="00DD30FD">
        <w:rPr>
          <w:rFonts w:ascii="Calibri" w:hAnsi="Calibri" w:cs="Calibri"/>
          <w:sz w:val="22"/>
          <w:szCs w:val="22"/>
        </w:rPr>
        <w:t xml:space="preserve"> </w:t>
      </w:r>
      <w:r w:rsidR="00AB3E0B" w:rsidRPr="00DD30FD">
        <w:rPr>
          <w:rFonts w:ascii="Calibri" w:hAnsi="Calibri" w:cs="Calibri"/>
          <w:sz w:val="22"/>
          <w:szCs w:val="22"/>
        </w:rPr>
        <w:t xml:space="preserve">assure </w:t>
      </w:r>
    </w:p>
    <w:p w14:paraId="447E72A6" w14:textId="5C699F5B" w:rsidR="00D962B0" w:rsidRPr="00DD30FD" w:rsidRDefault="00AB3E0B" w:rsidP="00B34DDE">
      <w:pPr>
        <w:ind w:left="360"/>
        <w:rPr>
          <w:rFonts w:ascii="Calibri" w:hAnsi="Calibri" w:cs="Calibri"/>
          <w:sz w:val="22"/>
          <w:szCs w:val="22"/>
        </w:rPr>
      </w:pPr>
      <w:r w:rsidRPr="00DD30FD">
        <w:rPr>
          <w:rFonts w:ascii="Calibri" w:hAnsi="Calibri" w:cs="Calibri"/>
          <w:sz w:val="22"/>
          <w:szCs w:val="22"/>
        </w:rPr>
        <w:t xml:space="preserve">that adequate additional coverage is obtained when </w:t>
      </w:r>
      <w:r w:rsidR="006C27AE" w:rsidRPr="00DD30FD">
        <w:rPr>
          <w:rFonts w:ascii="Calibri" w:hAnsi="Calibri" w:cs="Calibri"/>
          <w:sz w:val="22"/>
          <w:szCs w:val="22"/>
        </w:rPr>
        <w:t>necessary</w:t>
      </w:r>
      <w:r w:rsidR="00FB0993">
        <w:rPr>
          <w:rFonts w:ascii="Calibri" w:hAnsi="Calibri" w:cs="Calibri"/>
          <w:sz w:val="22"/>
          <w:szCs w:val="22"/>
        </w:rPr>
        <w:t>;</w:t>
      </w:r>
      <w:r w:rsidR="00D962B0" w:rsidRPr="00DD30FD">
        <w:rPr>
          <w:rFonts w:ascii="Calibri" w:hAnsi="Calibri" w:cs="Calibri"/>
          <w:sz w:val="22"/>
          <w:szCs w:val="22"/>
        </w:rPr>
        <w:t xml:space="preserve"> </w:t>
      </w:r>
    </w:p>
    <w:p w14:paraId="41AEE749" w14:textId="395558DF" w:rsidR="00AB3E0B" w:rsidRPr="00FB0993" w:rsidRDefault="006C27AE" w:rsidP="00FB0993">
      <w:pPr>
        <w:numPr>
          <w:ilvl w:val="0"/>
          <w:numId w:val="9"/>
        </w:numPr>
        <w:rPr>
          <w:rFonts w:ascii="Calibri" w:hAnsi="Calibri" w:cs="Calibri"/>
          <w:sz w:val="22"/>
          <w:szCs w:val="22"/>
        </w:rPr>
      </w:pPr>
      <w:r w:rsidRPr="00DD30FD">
        <w:rPr>
          <w:rFonts w:ascii="Calibri" w:hAnsi="Calibri" w:cs="Calibri"/>
          <w:sz w:val="22"/>
          <w:szCs w:val="22"/>
        </w:rPr>
        <w:t>Oversee</w:t>
      </w:r>
      <w:r w:rsidR="00AB3E0B" w:rsidRPr="00DD30FD">
        <w:rPr>
          <w:rFonts w:ascii="Calibri" w:hAnsi="Calibri" w:cs="Calibri"/>
          <w:sz w:val="22"/>
          <w:szCs w:val="22"/>
        </w:rPr>
        <w:t xml:space="preserve"> the maintenance and monthly processing of RHA's routine accounts payable</w:t>
      </w:r>
      <w:r w:rsidR="00D962B0" w:rsidRPr="00DD30FD">
        <w:rPr>
          <w:rFonts w:ascii="Calibri" w:hAnsi="Calibri" w:cs="Calibri"/>
          <w:sz w:val="22"/>
          <w:szCs w:val="22"/>
        </w:rPr>
        <w:t xml:space="preserve"> </w:t>
      </w:r>
      <w:r w:rsidR="00A4372A" w:rsidRPr="00F6799E">
        <w:rPr>
          <w:rFonts w:ascii="Calibri" w:hAnsi="Calibri" w:cs="Calibri"/>
          <w:sz w:val="22"/>
          <w:szCs w:val="22"/>
        </w:rPr>
        <w:t>and</w:t>
      </w:r>
      <w:r w:rsidR="00A4372A">
        <w:rPr>
          <w:rFonts w:ascii="Calibri" w:hAnsi="Calibri" w:cs="Calibri"/>
          <w:sz w:val="22"/>
          <w:szCs w:val="22"/>
        </w:rPr>
        <w:t xml:space="preserve"> </w:t>
      </w:r>
      <w:r w:rsidR="00AB3E0B" w:rsidRPr="00DD30FD">
        <w:rPr>
          <w:rFonts w:ascii="Calibri" w:hAnsi="Calibri" w:cs="Calibri"/>
          <w:sz w:val="22"/>
          <w:szCs w:val="22"/>
        </w:rPr>
        <w:t>accounts</w:t>
      </w:r>
      <w:r w:rsidR="00FB0993">
        <w:rPr>
          <w:rFonts w:ascii="Calibri" w:hAnsi="Calibri" w:cs="Calibri"/>
          <w:sz w:val="22"/>
          <w:szCs w:val="22"/>
        </w:rPr>
        <w:t xml:space="preserve"> receivable;</w:t>
      </w:r>
    </w:p>
    <w:p w14:paraId="6DEBAE9D" w14:textId="35FF6C31" w:rsidR="00AB3E0B" w:rsidRPr="00DD30FD" w:rsidRDefault="006C27AE" w:rsidP="00DD30FD">
      <w:pPr>
        <w:numPr>
          <w:ilvl w:val="0"/>
          <w:numId w:val="9"/>
        </w:numPr>
        <w:rPr>
          <w:rFonts w:ascii="Calibri" w:hAnsi="Calibri" w:cs="Calibri"/>
          <w:sz w:val="22"/>
          <w:szCs w:val="22"/>
        </w:rPr>
      </w:pPr>
      <w:r w:rsidRPr="00DD30FD">
        <w:rPr>
          <w:rFonts w:ascii="Calibri" w:hAnsi="Calibri" w:cs="Calibri"/>
          <w:sz w:val="22"/>
          <w:szCs w:val="22"/>
        </w:rPr>
        <w:t>Oversee</w:t>
      </w:r>
      <w:r w:rsidR="00AB3E0B" w:rsidRPr="00DD30FD">
        <w:rPr>
          <w:rFonts w:ascii="Calibri" w:hAnsi="Calibri" w:cs="Calibri"/>
          <w:sz w:val="22"/>
          <w:szCs w:val="22"/>
        </w:rPr>
        <w:t xml:space="preserve"> and </w:t>
      </w:r>
      <w:r w:rsidR="00FB0993">
        <w:rPr>
          <w:rFonts w:ascii="Calibri" w:hAnsi="Calibri" w:cs="Calibri"/>
          <w:sz w:val="22"/>
          <w:szCs w:val="22"/>
        </w:rPr>
        <w:t>maintain</w:t>
      </w:r>
      <w:r w:rsidR="00AB3E0B" w:rsidRPr="00DD30FD">
        <w:rPr>
          <w:rFonts w:ascii="Calibri" w:hAnsi="Calibri" w:cs="Calibri"/>
          <w:sz w:val="22"/>
          <w:szCs w:val="22"/>
        </w:rPr>
        <w:t xml:space="preserve"> RHA's </w:t>
      </w:r>
      <w:r w:rsidRPr="00DD30FD">
        <w:rPr>
          <w:rFonts w:ascii="Calibri" w:hAnsi="Calibri" w:cs="Calibri"/>
          <w:sz w:val="22"/>
          <w:szCs w:val="22"/>
        </w:rPr>
        <w:t>investment</w:t>
      </w:r>
      <w:r w:rsidR="00AB3E0B" w:rsidRPr="00DD30FD">
        <w:rPr>
          <w:rFonts w:ascii="Calibri" w:hAnsi="Calibri" w:cs="Calibri"/>
          <w:sz w:val="22"/>
          <w:szCs w:val="22"/>
        </w:rPr>
        <w:t xml:space="preserve"> of surplus funds in accordance with the</w:t>
      </w:r>
      <w:r w:rsidR="00113568" w:rsidRPr="00DD30FD">
        <w:rPr>
          <w:rFonts w:ascii="Calibri" w:hAnsi="Calibri" w:cs="Calibri"/>
          <w:sz w:val="22"/>
          <w:szCs w:val="22"/>
        </w:rPr>
        <w:t xml:space="preserve"> </w:t>
      </w:r>
      <w:r w:rsidR="00AB3E0B" w:rsidRPr="00DD30FD">
        <w:rPr>
          <w:rFonts w:ascii="Calibri" w:hAnsi="Calibri" w:cs="Calibri"/>
          <w:sz w:val="22"/>
          <w:szCs w:val="22"/>
        </w:rPr>
        <w:t>appropriate</w:t>
      </w:r>
      <w:r w:rsidR="0072531C" w:rsidRPr="00DD30FD">
        <w:rPr>
          <w:rFonts w:ascii="Calibri" w:hAnsi="Calibri" w:cs="Calibri"/>
          <w:sz w:val="22"/>
          <w:szCs w:val="22"/>
        </w:rPr>
        <w:t xml:space="preserve"> </w:t>
      </w:r>
      <w:r w:rsidR="00AB3E0B" w:rsidRPr="00DD30FD">
        <w:rPr>
          <w:rFonts w:ascii="Calibri" w:hAnsi="Calibri" w:cs="Calibri"/>
          <w:sz w:val="22"/>
          <w:szCs w:val="22"/>
        </w:rPr>
        <w:t xml:space="preserve">State and Federal </w:t>
      </w:r>
      <w:r w:rsidRPr="00DD30FD">
        <w:rPr>
          <w:rFonts w:ascii="Calibri" w:hAnsi="Calibri" w:cs="Calibri"/>
          <w:sz w:val="22"/>
          <w:szCs w:val="22"/>
        </w:rPr>
        <w:t>guidelines</w:t>
      </w:r>
      <w:r w:rsidR="00FB0993">
        <w:rPr>
          <w:rFonts w:ascii="Calibri" w:hAnsi="Calibri" w:cs="Calibri"/>
          <w:sz w:val="22"/>
          <w:szCs w:val="22"/>
        </w:rPr>
        <w:t>;</w:t>
      </w:r>
    </w:p>
    <w:p w14:paraId="0596A7BD" w14:textId="77777777" w:rsidR="00AB3E0B" w:rsidRPr="00DD30FD" w:rsidRDefault="00AB3E0B" w:rsidP="00DD30FD">
      <w:pPr>
        <w:numPr>
          <w:ilvl w:val="0"/>
          <w:numId w:val="9"/>
        </w:numPr>
        <w:rPr>
          <w:rFonts w:ascii="Calibri" w:hAnsi="Calibri" w:cs="Calibri"/>
          <w:sz w:val="22"/>
          <w:szCs w:val="22"/>
        </w:rPr>
      </w:pPr>
      <w:r w:rsidRPr="00DD30FD">
        <w:rPr>
          <w:rFonts w:ascii="Calibri" w:hAnsi="Calibri" w:cs="Calibri"/>
          <w:sz w:val="22"/>
          <w:szCs w:val="22"/>
        </w:rPr>
        <w:t xml:space="preserve">Analyzes and prepares periodic cash flow projections to </w:t>
      </w:r>
      <w:r w:rsidR="006C27AE" w:rsidRPr="00DD30FD">
        <w:rPr>
          <w:rFonts w:ascii="Calibri" w:hAnsi="Calibri" w:cs="Calibri"/>
          <w:sz w:val="22"/>
          <w:szCs w:val="22"/>
        </w:rPr>
        <w:t>ensure</w:t>
      </w:r>
      <w:r w:rsidR="00D962B0" w:rsidRPr="00DD30FD">
        <w:rPr>
          <w:rFonts w:ascii="Calibri" w:hAnsi="Calibri" w:cs="Calibri"/>
          <w:sz w:val="22"/>
          <w:szCs w:val="22"/>
        </w:rPr>
        <w:t xml:space="preserve"> that adequate cash is a</w:t>
      </w:r>
      <w:r w:rsidRPr="00DD30FD">
        <w:rPr>
          <w:rFonts w:ascii="Calibri" w:hAnsi="Calibri" w:cs="Calibri"/>
          <w:sz w:val="22"/>
          <w:szCs w:val="22"/>
        </w:rPr>
        <w:t>vailable for</w:t>
      </w:r>
    </w:p>
    <w:p w14:paraId="7FADA3F2" w14:textId="6E2F1E0F" w:rsidR="00AB3E0B" w:rsidRPr="00DD30FD" w:rsidRDefault="00AB3E0B" w:rsidP="00B34DDE">
      <w:pPr>
        <w:ind w:left="360"/>
        <w:rPr>
          <w:rFonts w:ascii="Calibri" w:hAnsi="Calibri" w:cs="Calibri"/>
          <w:sz w:val="22"/>
          <w:szCs w:val="22"/>
        </w:rPr>
      </w:pPr>
      <w:r w:rsidRPr="00DD30FD">
        <w:rPr>
          <w:rFonts w:ascii="Calibri" w:hAnsi="Calibri" w:cs="Calibri"/>
          <w:sz w:val="22"/>
          <w:szCs w:val="22"/>
        </w:rPr>
        <w:t xml:space="preserve">payment of bills as well as to maximize earnings on surplus </w:t>
      </w:r>
      <w:r w:rsidR="006C27AE" w:rsidRPr="00DD30FD">
        <w:rPr>
          <w:rFonts w:ascii="Calibri" w:hAnsi="Calibri" w:cs="Calibri"/>
          <w:sz w:val="22"/>
          <w:szCs w:val="22"/>
        </w:rPr>
        <w:t>cash</w:t>
      </w:r>
      <w:r w:rsidR="00FB0993">
        <w:rPr>
          <w:rFonts w:ascii="Calibri" w:hAnsi="Calibri" w:cs="Calibri"/>
          <w:sz w:val="22"/>
          <w:szCs w:val="22"/>
        </w:rPr>
        <w:t>;</w:t>
      </w:r>
    </w:p>
    <w:p w14:paraId="43777426" w14:textId="77777777" w:rsidR="00AB3E0B" w:rsidRPr="00DD30FD" w:rsidRDefault="00AB3E0B" w:rsidP="00DD30FD">
      <w:pPr>
        <w:numPr>
          <w:ilvl w:val="0"/>
          <w:numId w:val="9"/>
        </w:numPr>
        <w:rPr>
          <w:rFonts w:ascii="Calibri" w:hAnsi="Calibri" w:cs="Calibri"/>
          <w:sz w:val="22"/>
          <w:szCs w:val="22"/>
        </w:rPr>
      </w:pPr>
      <w:r w:rsidRPr="00DD30FD">
        <w:rPr>
          <w:rFonts w:ascii="Calibri" w:hAnsi="Calibri" w:cs="Calibri"/>
          <w:sz w:val="22"/>
          <w:szCs w:val="22"/>
        </w:rPr>
        <w:t>Processes and oversees the annual and special audits of RHA operations and coordinates with</w:t>
      </w:r>
    </w:p>
    <w:p w14:paraId="58AFABBF" w14:textId="613CA8B1" w:rsidR="00AB3E0B" w:rsidRPr="00DD30FD" w:rsidRDefault="00AB3E0B" w:rsidP="00B34DDE">
      <w:pPr>
        <w:ind w:left="360"/>
        <w:rPr>
          <w:rFonts w:ascii="Calibri" w:hAnsi="Calibri" w:cs="Calibri"/>
          <w:sz w:val="22"/>
          <w:szCs w:val="22"/>
        </w:rPr>
      </w:pPr>
      <w:r w:rsidRPr="00DD30FD">
        <w:rPr>
          <w:rFonts w:ascii="Calibri" w:hAnsi="Calibri" w:cs="Calibri"/>
          <w:sz w:val="22"/>
          <w:szCs w:val="22"/>
        </w:rPr>
        <w:t xml:space="preserve">outside agencies to </w:t>
      </w:r>
      <w:r w:rsidR="006C27AE" w:rsidRPr="00DD30FD">
        <w:rPr>
          <w:rFonts w:ascii="Calibri" w:hAnsi="Calibri" w:cs="Calibri"/>
          <w:sz w:val="22"/>
          <w:szCs w:val="22"/>
        </w:rPr>
        <w:t>clear up</w:t>
      </w:r>
      <w:r w:rsidRPr="00DD30FD">
        <w:rPr>
          <w:rFonts w:ascii="Calibri" w:hAnsi="Calibri" w:cs="Calibri"/>
          <w:sz w:val="22"/>
          <w:szCs w:val="22"/>
        </w:rPr>
        <w:t xml:space="preserve"> any audit findings</w:t>
      </w:r>
      <w:r w:rsidR="00FB0993">
        <w:rPr>
          <w:rFonts w:ascii="Calibri" w:hAnsi="Calibri" w:cs="Calibri"/>
          <w:sz w:val="22"/>
          <w:szCs w:val="22"/>
        </w:rPr>
        <w:t>;</w:t>
      </w:r>
    </w:p>
    <w:p w14:paraId="665CA556" w14:textId="77777777" w:rsidR="00AB3E0B" w:rsidRPr="00DD30FD" w:rsidRDefault="00AB3E0B" w:rsidP="00DD30FD">
      <w:pPr>
        <w:numPr>
          <w:ilvl w:val="0"/>
          <w:numId w:val="9"/>
        </w:numPr>
        <w:rPr>
          <w:rFonts w:ascii="Calibri" w:hAnsi="Calibri" w:cs="Calibri"/>
          <w:sz w:val="22"/>
          <w:szCs w:val="22"/>
        </w:rPr>
      </w:pPr>
      <w:r w:rsidRPr="00DD30FD">
        <w:rPr>
          <w:rFonts w:ascii="Calibri" w:hAnsi="Calibri" w:cs="Calibri"/>
          <w:sz w:val="22"/>
          <w:szCs w:val="22"/>
        </w:rPr>
        <w:t>Prepares and distributes various financial statements to the RHA Board of Commissioners,</w:t>
      </w:r>
    </w:p>
    <w:p w14:paraId="0B3FC41D" w14:textId="4BE000E0" w:rsidR="00AB3E0B" w:rsidRPr="00DD30FD" w:rsidRDefault="00AB3E0B" w:rsidP="00B34DDE">
      <w:pPr>
        <w:ind w:left="360"/>
        <w:rPr>
          <w:rFonts w:ascii="Calibri" w:hAnsi="Calibri" w:cs="Calibri"/>
          <w:sz w:val="22"/>
          <w:szCs w:val="22"/>
        </w:rPr>
      </w:pPr>
      <w:r w:rsidRPr="00DD30FD">
        <w:rPr>
          <w:rFonts w:ascii="Calibri" w:hAnsi="Calibri" w:cs="Calibri"/>
          <w:sz w:val="22"/>
          <w:szCs w:val="22"/>
        </w:rPr>
        <w:t xml:space="preserve">appropriate funding agencies and regulatory </w:t>
      </w:r>
      <w:r w:rsidR="006C27AE" w:rsidRPr="00DD30FD">
        <w:rPr>
          <w:rFonts w:ascii="Calibri" w:hAnsi="Calibri" w:cs="Calibri"/>
          <w:sz w:val="22"/>
          <w:szCs w:val="22"/>
        </w:rPr>
        <w:t>bodies</w:t>
      </w:r>
      <w:r w:rsidR="00FB0993">
        <w:rPr>
          <w:rFonts w:ascii="Calibri" w:hAnsi="Calibri" w:cs="Calibri"/>
          <w:sz w:val="22"/>
          <w:szCs w:val="22"/>
        </w:rPr>
        <w:t>;</w:t>
      </w:r>
    </w:p>
    <w:p w14:paraId="28534748" w14:textId="52B6A303" w:rsidR="00AB3E0B" w:rsidRPr="00DD30FD" w:rsidRDefault="00AB3E0B" w:rsidP="00DD30FD">
      <w:pPr>
        <w:numPr>
          <w:ilvl w:val="0"/>
          <w:numId w:val="9"/>
        </w:numPr>
        <w:rPr>
          <w:rFonts w:ascii="Calibri" w:hAnsi="Calibri" w:cs="Calibri"/>
          <w:sz w:val="22"/>
          <w:szCs w:val="22"/>
        </w:rPr>
      </w:pPr>
      <w:r w:rsidRPr="00DD30FD">
        <w:rPr>
          <w:rFonts w:ascii="Calibri" w:hAnsi="Calibri" w:cs="Calibri"/>
          <w:sz w:val="22"/>
          <w:szCs w:val="22"/>
        </w:rPr>
        <w:t xml:space="preserve">Monitors the distribution and control over RHA's fixed </w:t>
      </w:r>
      <w:r w:rsidR="006C27AE" w:rsidRPr="00DD30FD">
        <w:rPr>
          <w:rFonts w:ascii="Calibri" w:hAnsi="Calibri" w:cs="Calibri"/>
          <w:sz w:val="22"/>
          <w:szCs w:val="22"/>
        </w:rPr>
        <w:t>assets</w:t>
      </w:r>
      <w:r w:rsidR="00FB0993">
        <w:rPr>
          <w:rFonts w:ascii="Calibri" w:hAnsi="Calibri" w:cs="Calibri"/>
          <w:sz w:val="22"/>
          <w:szCs w:val="22"/>
        </w:rPr>
        <w:t>;</w:t>
      </w:r>
    </w:p>
    <w:p w14:paraId="1DE25838" w14:textId="4EE17DEC" w:rsidR="00AB3E0B" w:rsidRPr="00DD30FD" w:rsidRDefault="00AB3E0B" w:rsidP="00DD30FD">
      <w:pPr>
        <w:numPr>
          <w:ilvl w:val="0"/>
          <w:numId w:val="9"/>
        </w:numPr>
        <w:rPr>
          <w:rFonts w:ascii="Calibri" w:hAnsi="Calibri" w:cs="Calibri"/>
          <w:sz w:val="22"/>
          <w:szCs w:val="22"/>
        </w:rPr>
      </w:pPr>
      <w:r w:rsidRPr="00DD30FD">
        <w:rPr>
          <w:rFonts w:ascii="Calibri" w:hAnsi="Calibri" w:cs="Calibri"/>
          <w:sz w:val="22"/>
          <w:szCs w:val="22"/>
        </w:rPr>
        <w:t>Coordinates applications of various data processing activities in the finance and accounting</w:t>
      </w:r>
      <w:r w:rsidR="0072531C" w:rsidRPr="00DD30FD">
        <w:rPr>
          <w:rFonts w:ascii="Calibri" w:hAnsi="Calibri" w:cs="Calibri"/>
          <w:sz w:val="22"/>
          <w:szCs w:val="22"/>
        </w:rPr>
        <w:t xml:space="preserve"> </w:t>
      </w:r>
      <w:r w:rsidRPr="00DD30FD">
        <w:rPr>
          <w:rFonts w:ascii="Calibri" w:hAnsi="Calibri" w:cs="Calibri"/>
          <w:sz w:val="22"/>
          <w:szCs w:val="22"/>
        </w:rPr>
        <w:t>functions</w:t>
      </w:r>
      <w:r w:rsidR="0072531C" w:rsidRPr="00DD30FD">
        <w:rPr>
          <w:rFonts w:ascii="Calibri" w:hAnsi="Calibri" w:cs="Calibri"/>
          <w:sz w:val="22"/>
          <w:szCs w:val="22"/>
        </w:rPr>
        <w:t xml:space="preserve"> w</w:t>
      </w:r>
      <w:r w:rsidRPr="00DD30FD">
        <w:rPr>
          <w:rFonts w:ascii="Calibri" w:hAnsi="Calibri" w:cs="Calibri"/>
          <w:sz w:val="22"/>
          <w:szCs w:val="22"/>
        </w:rPr>
        <w:t xml:space="preserve">ith management information systems </w:t>
      </w:r>
      <w:r w:rsidR="006C27AE" w:rsidRPr="00DD30FD">
        <w:rPr>
          <w:rFonts w:ascii="Calibri" w:hAnsi="Calibri" w:cs="Calibri"/>
          <w:sz w:val="22"/>
          <w:szCs w:val="22"/>
        </w:rPr>
        <w:t>personnel</w:t>
      </w:r>
      <w:r w:rsidR="00FB0993">
        <w:rPr>
          <w:rFonts w:ascii="Calibri" w:hAnsi="Calibri" w:cs="Calibri"/>
          <w:sz w:val="22"/>
          <w:szCs w:val="22"/>
        </w:rPr>
        <w:t>;</w:t>
      </w:r>
    </w:p>
    <w:p w14:paraId="0F5F25A0" w14:textId="77777777" w:rsidR="00AB3E0B" w:rsidRPr="00DD30FD" w:rsidRDefault="00AB3E0B" w:rsidP="00DD30FD">
      <w:pPr>
        <w:numPr>
          <w:ilvl w:val="0"/>
          <w:numId w:val="9"/>
        </w:numPr>
        <w:rPr>
          <w:rFonts w:ascii="Calibri" w:hAnsi="Calibri" w:cs="Calibri"/>
          <w:sz w:val="22"/>
          <w:szCs w:val="22"/>
        </w:rPr>
      </w:pPr>
      <w:r w:rsidRPr="00DD30FD">
        <w:rPr>
          <w:rFonts w:ascii="Calibri" w:hAnsi="Calibri" w:cs="Calibri"/>
          <w:sz w:val="22"/>
          <w:szCs w:val="22"/>
        </w:rPr>
        <w:t>Monitors and tracks grant funding.</w:t>
      </w:r>
    </w:p>
    <w:p w14:paraId="50333754" w14:textId="77777777" w:rsidR="00AB3E0B" w:rsidRPr="00DD30FD" w:rsidRDefault="00AB3E0B" w:rsidP="00DD30FD">
      <w:pPr>
        <w:rPr>
          <w:rFonts w:ascii="Calibri" w:hAnsi="Calibri" w:cs="Calibri"/>
          <w:sz w:val="22"/>
          <w:szCs w:val="22"/>
        </w:rPr>
      </w:pPr>
    </w:p>
    <w:p w14:paraId="57DE60F0" w14:textId="77777777" w:rsidR="00AB3E0B" w:rsidRPr="00DD30FD" w:rsidRDefault="00AB3E0B" w:rsidP="00DD30FD">
      <w:pPr>
        <w:rPr>
          <w:rFonts w:ascii="Calibri" w:hAnsi="Calibri" w:cs="Calibri"/>
          <w:b/>
          <w:bCs/>
          <w:sz w:val="22"/>
          <w:szCs w:val="22"/>
          <w:u w:val="single"/>
        </w:rPr>
      </w:pPr>
      <w:r w:rsidRPr="00DD30FD">
        <w:rPr>
          <w:rFonts w:ascii="Calibri" w:hAnsi="Calibri" w:cs="Calibri"/>
          <w:b/>
          <w:bCs/>
          <w:sz w:val="22"/>
          <w:szCs w:val="22"/>
          <w:u w:val="single"/>
        </w:rPr>
        <w:t>ENTRY LEVEL KNOWLEDGE, SKILLS, AND ABILITIES:</w:t>
      </w:r>
    </w:p>
    <w:p w14:paraId="0939C5B6" w14:textId="77777777" w:rsidR="00D962B0" w:rsidRPr="00DD30FD" w:rsidRDefault="00AB3E0B" w:rsidP="00DD30FD">
      <w:pPr>
        <w:numPr>
          <w:ilvl w:val="0"/>
          <w:numId w:val="10"/>
        </w:numPr>
        <w:rPr>
          <w:rFonts w:ascii="Calibri" w:hAnsi="Calibri" w:cs="Calibri"/>
          <w:sz w:val="22"/>
          <w:szCs w:val="22"/>
        </w:rPr>
      </w:pPr>
      <w:r w:rsidRPr="00DD30FD">
        <w:rPr>
          <w:rFonts w:ascii="Calibri" w:hAnsi="Calibri" w:cs="Calibri"/>
          <w:sz w:val="22"/>
          <w:szCs w:val="22"/>
        </w:rPr>
        <w:t xml:space="preserve">Knowledge of the principles, practices and terminology of financial administration, insurance, and </w:t>
      </w:r>
    </w:p>
    <w:p w14:paraId="08628786" w14:textId="593C71EB" w:rsidR="00AB3E0B" w:rsidRPr="00DD30FD" w:rsidRDefault="00AB3E0B" w:rsidP="00B34DDE">
      <w:pPr>
        <w:ind w:left="360"/>
        <w:rPr>
          <w:rFonts w:ascii="Calibri" w:hAnsi="Calibri" w:cs="Calibri"/>
          <w:sz w:val="22"/>
          <w:szCs w:val="22"/>
        </w:rPr>
      </w:pPr>
      <w:r w:rsidRPr="00DD30FD">
        <w:rPr>
          <w:rFonts w:ascii="Calibri" w:hAnsi="Calibri" w:cs="Calibri"/>
          <w:sz w:val="22"/>
          <w:szCs w:val="22"/>
        </w:rPr>
        <w:t xml:space="preserve">data processing </w:t>
      </w:r>
      <w:r w:rsidR="006C27AE" w:rsidRPr="00DD30FD">
        <w:rPr>
          <w:rFonts w:ascii="Calibri" w:hAnsi="Calibri" w:cs="Calibri"/>
          <w:sz w:val="22"/>
          <w:szCs w:val="22"/>
        </w:rPr>
        <w:t>systems</w:t>
      </w:r>
      <w:r w:rsidR="00FB0993">
        <w:rPr>
          <w:rFonts w:ascii="Calibri" w:hAnsi="Calibri" w:cs="Calibri"/>
          <w:sz w:val="22"/>
          <w:szCs w:val="22"/>
        </w:rPr>
        <w:t>;</w:t>
      </w:r>
    </w:p>
    <w:p w14:paraId="46F5E031" w14:textId="373A5C8A" w:rsidR="00AB3E0B" w:rsidRPr="00DD30FD" w:rsidRDefault="00AB3E0B" w:rsidP="00DD30FD">
      <w:pPr>
        <w:numPr>
          <w:ilvl w:val="0"/>
          <w:numId w:val="10"/>
        </w:numPr>
        <w:rPr>
          <w:rFonts w:ascii="Calibri" w:hAnsi="Calibri" w:cs="Calibri"/>
          <w:sz w:val="22"/>
          <w:szCs w:val="22"/>
        </w:rPr>
      </w:pPr>
      <w:r w:rsidRPr="00DD30FD">
        <w:rPr>
          <w:rFonts w:ascii="Calibri" w:hAnsi="Calibri" w:cs="Calibri"/>
          <w:sz w:val="22"/>
          <w:szCs w:val="22"/>
        </w:rPr>
        <w:t xml:space="preserve">Knowledge of investment practices and </w:t>
      </w:r>
      <w:r w:rsidR="006C27AE" w:rsidRPr="00DD30FD">
        <w:rPr>
          <w:rFonts w:ascii="Calibri" w:hAnsi="Calibri" w:cs="Calibri"/>
          <w:sz w:val="22"/>
          <w:szCs w:val="22"/>
        </w:rPr>
        <w:t>terminology</w:t>
      </w:r>
      <w:r w:rsidR="00FB0993">
        <w:rPr>
          <w:rFonts w:ascii="Calibri" w:hAnsi="Calibri" w:cs="Calibri"/>
          <w:sz w:val="22"/>
          <w:szCs w:val="22"/>
        </w:rPr>
        <w:t>;</w:t>
      </w:r>
    </w:p>
    <w:p w14:paraId="61A6A0B3" w14:textId="066AB1AB" w:rsidR="00AB3E0B" w:rsidRPr="00DD30FD" w:rsidRDefault="00AB3E0B" w:rsidP="00DD30FD">
      <w:pPr>
        <w:numPr>
          <w:ilvl w:val="0"/>
          <w:numId w:val="10"/>
        </w:numPr>
        <w:rPr>
          <w:rFonts w:ascii="Calibri" w:hAnsi="Calibri" w:cs="Calibri"/>
          <w:sz w:val="22"/>
          <w:szCs w:val="22"/>
        </w:rPr>
      </w:pPr>
      <w:r w:rsidRPr="00DD30FD">
        <w:rPr>
          <w:rFonts w:ascii="Calibri" w:hAnsi="Calibri" w:cs="Calibri"/>
          <w:sz w:val="22"/>
          <w:szCs w:val="22"/>
        </w:rPr>
        <w:t xml:space="preserve">Ability to read, interpret and apply complex regulatory </w:t>
      </w:r>
      <w:r w:rsidR="006C27AE" w:rsidRPr="00DD30FD">
        <w:rPr>
          <w:rFonts w:ascii="Calibri" w:hAnsi="Calibri" w:cs="Calibri"/>
          <w:sz w:val="22"/>
          <w:szCs w:val="22"/>
        </w:rPr>
        <w:t>material</w:t>
      </w:r>
      <w:r w:rsidR="00FB0993">
        <w:rPr>
          <w:rFonts w:ascii="Calibri" w:hAnsi="Calibri" w:cs="Calibri"/>
          <w:sz w:val="22"/>
          <w:szCs w:val="22"/>
        </w:rPr>
        <w:t>;</w:t>
      </w:r>
    </w:p>
    <w:p w14:paraId="506FD841" w14:textId="30956EB3" w:rsidR="00AB3E0B" w:rsidRPr="00DD30FD" w:rsidRDefault="00AB3E0B" w:rsidP="00DD30FD">
      <w:pPr>
        <w:numPr>
          <w:ilvl w:val="0"/>
          <w:numId w:val="10"/>
        </w:numPr>
        <w:rPr>
          <w:rFonts w:ascii="Calibri" w:hAnsi="Calibri" w:cs="Calibri"/>
          <w:sz w:val="22"/>
          <w:szCs w:val="22"/>
        </w:rPr>
      </w:pPr>
      <w:r w:rsidRPr="00DD30FD">
        <w:rPr>
          <w:rFonts w:ascii="Calibri" w:hAnsi="Calibri" w:cs="Calibri"/>
          <w:sz w:val="22"/>
          <w:szCs w:val="22"/>
        </w:rPr>
        <w:t xml:space="preserve">Ability to organize </w:t>
      </w:r>
      <w:r w:rsidR="006C27AE" w:rsidRPr="00DD30FD">
        <w:rPr>
          <w:rFonts w:ascii="Calibri" w:hAnsi="Calibri" w:cs="Calibri"/>
          <w:sz w:val="22"/>
          <w:szCs w:val="22"/>
        </w:rPr>
        <w:t>information</w:t>
      </w:r>
      <w:r w:rsidR="00FB0993">
        <w:rPr>
          <w:rFonts w:ascii="Calibri" w:hAnsi="Calibri" w:cs="Calibri"/>
          <w:sz w:val="22"/>
          <w:szCs w:val="22"/>
        </w:rPr>
        <w:t>;</w:t>
      </w:r>
    </w:p>
    <w:p w14:paraId="6DC81EA9" w14:textId="656F72E8" w:rsidR="00AB3E0B" w:rsidRPr="00DD30FD" w:rsidRDefault="00AB3E0B" w:rsidP="00DD30FD">
      <w:pPr>
        <w:numPr>
          <w:ilvl w:val="0"/>
          <w:numId w:val="10"/>
        </w:numPr>
        <w:rPr>
          <w:rFonts w:ascii="Calibri" w:hAnsi="Calibri" w:cs="Calibri"/>
          <w:sz w:val="22"/>
          <w:szCs w:val="22"/>
        </w:rPr>
      </w:pPr>
      <w:r w:rsidRPr="00DD30FD">
        <w:rPr>
          <w:rFonts w:ascii="Calibri" w:hAnsi="Calibri" w:cs="Calibri"/>
          <w:sz w:val="22"/>
          <w:szCs w:val="22"/>
        </w:rPr>
        <w:t xml:space="preserve">Ability to plan and organize the work of staff and </w:t>
      </w:r>
      <w:r w:rsidR="006C27AE" w:rsidRPr="00DD30FD">
        <w:rPr>
          <w:rFonts w:ascii="Calibri" w:hAnsi="Calibri" w:cs="Calibri"/>
          <w:sz w:val="22"/>
          <w:szCs w:val="22"/>
        </w:rPr>
        <w:t>ensure</w:t>
      </w:r>
      <w:r w:rsidRPr="00DD30FD">
        <w:rPr>
          <w:rFonts w:ascii="Calibri" w:hAnsi="Calibri" w:cs="Calibri"/>
          <w:sz w:val="22"/>
          <w:szCs w:val="22"/>
        </w:rPr>
        <w:t xml:space="preserve"> that deadlines are met</w:t>
      </w:r>
      <w:r w:rsidR="00FB0993">
        <w:rPr>
          <w:rFonts w:ascii="Calibri" w:hAnsi="Calibri" w:cs="Calibri"/>
          <w:sz w:val="22"/>
          <w:szCs w:val="22"/>
        </w:rPr>
        <w:t>;</w:t>
      </w:r>
    </w:p>
    <w:p w14:paraId="314D2C8F" w14:textId="074B55A0" w:rsidR="00AB3E0B" w:rsidRPr="00DD30FD" w:rsidRDefault="00AB3E0B" w:rsidP="00DD30FD">
      <w:pPr>
        <w:numPr>
          <w:ilvl w:val="0"/>
          <w:numId w:val="10"/>
        </w:numPr>
        <w:rPr>
          <w:rFonts w:ascii="Calibri" w:hAnsi="Calibri" w:cs="Calibri"/>
          <w:sz w:val="22"/>
          <w:szCs w:val="22"/>
        </w:rPr>
      </w:pPr>
      <w:r w:rsidRPr="00DD30FD">
        <w:rPr>
          <w:rFonts w:ascii="Calibri" w:hAnsi="Calibri" w:cs="Calibri"/>
          <w:sz w:val="22"/>
          <w:szCs w:val="22"/>
        </w:rPr>
        <w:t xml:space="preserve">Ability to make oral presentations regarding budget and finance </w:t>
      </w:r>
      <w:r w:rsidR="006C27AE" w:rsidRPr="00DD30FD">
        <w:rPr>
          <w:rFonts w:ascii="Calibri" w:hAnsi="Calibri" w:cs="Calibri"/>
          <w:sz w:val="22"/>
          <w:szCs w:val="22"/>
        </w:rPr>
        <w:t>matters</w:t>
      </w:r>
      <w:r w:rsidR="00FB0993">
        <w:rPr>
          <w:rFonts w:ascii="Calibri" w:hAnsi="Calibri" w:cs="Calibri"/>
          <w:sz w:val="22"/>
          <w:szCs w:val="22"/>
        </w:rPr>
        <w:t>;</w:t>
      </w:r>
    </w:p>
    <w:p w14:paraId="78B34AD4" w14:textId="2D86EA8C" w:rsidR="00AB3E0B" w:rsidRPr="00DD30FD" w:rsidRDefault="00AB3E0B" w:rsidP="00DD30FD">
      <w:pPr>
        <w:numPr>
          <w:ilvl w:val="0"/>
          <w:numId w:val="10"/>
        </w:numPr>
        <w:rPr>
          <w:rFonts w:ascii="Calibri" w:hAnsi="Calibri" w:cs="Calibri"/>
          <w:sz w:val="22"/>
          <w:szCs w:val="22"/>
        </w:rPr>
      </w:pPr>
      <w:r w:rsidRPr="00DD30FD">
        <w:rPr>
          <w:rFonts w:ascii="Calibri" w:hAnsi="Calibri" w:cs="Calibri"/>
          <w:sz w:val="22"/>
          <w:szCs w:val="22"/>
        </w:rPr>
        <w:t xml:space="preserve">Ability to monitor and evaluate the work of </w:t>
      </w:r>
      <w:r w:rsidR="006C27AE" w:rsidRPr="00DD30FD">
        <w:rPr>
          <w:rFonts w:ascii="Calibri" w:hAnsi="Calibri" w:cs="Calibri"/>
          <w:sz w:val="22"/>
          <w:szCs w:val="22"/>
        </w:rPr>
        <w:t>staff</w:t>
      </w:r>
      <w:r w:rsidR="00FB0993">
        <w:rPr>
          <w:rFonts w:ascii="Calibri" w:hAnsi="Calibri" w:cs="Calibri"/>
          <w:sz w:val="22"/>
          <w:szCs w:val="22"/>
        </w:rPr>
        <w:t>;</w:t>
      </w:r>
    </w:p>
    <w:p w14:paraId="114AA1E7" w14:textId="6A856F1D" w:rsidR="00AB3E0B" w:rsidRPr="00DD30FD" w:rsidRDefault="00AB3E0B" w:rsidP="00DD30FD">
      <w:pPr>
        <w:numPr>
          <w:ilvl w:val="0"/>
          <w:numId w:val="10"/>
        </w:numPr>
        <w:rPr>
          <w:rFonts w:ascii="Calibri" w:hAnsi="Calibri" w:cs="Calibri"/>
          <w:sz w:val="22"/>
          <w:szCs w:val="22"/>
        </w:rPr>
      </w:pPr>
      <w:r w:rsidRPr="00DD30FD">
        <w:rPr>
          <w:rFonts w:ascii="Calibri" w:hAnsi="Calibri" w:cs="Calibri"/>
          <w:sz w:val="22"/>
          <w:szCs w:val="22"/>
        </w:rPr>
        <w:t xml:space="preserve">Ability to establish effective working relationships with </w:t>
      </w:r>
      <w:r w:rsidR="006C27AE" w:rsidRPr="00DD30FD">
        <w:rPr>
          <w:rFonts w:ascii="Calibri" w:hAnsi="Calibri" w:cs="Calibri"/>
          <w:sz w:val="22"/>
          <w:szCs w:val="22"/>
        </w:rPr>
        <w:t>others</w:t>
      </w:r>
      <w:r w:rsidR="00FB0993">
        <w:rPr>
          <w:rFonts w:ascii="Calibri" w:hAnsi="Calibri" w:cs="Calibri"/>
          <w:sz w:val="22"/>
          <w:szCs w:val="22"/>
        </w:rPr>
        <w:t>;</w:t>
      </w:r>
    </w:p>
    <w:p w14:paraId="7731CA32" w14:textId="763831A1" w:rsidR="00AB3E0B" w:rsidRPr="00DD30FD" w:rsidRDefault="00AB3E0B" w:rsidP="00DD30FD">
      <w:pPr>
        <w:numPr>
          <w:ilvl w:val="0"/>
          <w:numId w:val="10"/>
        </w:numPr>
        <w:rPr>
          <w:rFonts w:ascii="Calibri" w:hAnsi="Calibri" w:cs="Calibri"/>
          <w:sz w:val="22"/>
          <w:szCs w:val="22"/>
        </w:rPr>
      </w:pPr>
      <w:r w:rsidRPr="00DD30FD">
        <w:rPr>
          <w:rFonts w:ascii="Calibri" w:hAnsi="Calibri" w:cs="Calibri"/>
          <w:sz w:val="22"/>
          <w:szCs w:val="22"/>
        </w:rPr>
        <w:t xml:space="preserve">Ability to evaluate and implement complex data processing </w:t>
      </w:r>
      <w:r w:rsidR="006C27AE" w:rsidRPr="00DD30FD">
        <w:rPr>
          <w:rFonts w:ascii="Calibri" w:hAnsi="Calibri" w:cs="Calibri"/>
          <w:sz w:val="22"/>
          <w:szCs w:val="22"/>
        </w:rPr>
        <w:t>systems</w:t>
      </w:r>
      <w:r w:rsidR="00FB0993">
        <w:rPr>
          <w:rFonts w:ascii="Calibri" w:hAnsi="Calibri" w:cs="Calibri"/>
          <w:sz w:val="22"/>
          <w:szCs w:val="22"/>
        </w:rPr>
        <w:t>;</w:t>
      </w:r>
    </w:p>
    <w:p w14:paraId="591DB337" w14:textId="2E8800EB" w:rsidR="00AB3E0B" w:rsidRPr="00DD30FD" w:rsidRDefault="00AB3E0B" w:rsidP="00DD30FD">
      <w:pPr>
        <w:numPr>
          <w:ilvl w:val="0"/>
          <w:numId w:val="10"/>
        </w:numPr>
        <w:rPr>
          <w:rFonts w:ascii="Calibri" w:hAnsi="Calibri" w:cs="Calibri"/>
          <w:sz w:val="22"/>
          <w:szCs w:val="22"/>
        </w:rPr>
      </w:pPr>
      <w:r w:rsidRPr="00DD30FD">
        <w:rPr>
          <w:rFonts w:ascii="Calibri" w:hAnsi="Calibri" w:cs="Calibri"/>
          <w:sz w:val="22"/>
          <w:szCs w:val="22"/>
        </w:rPr>
        <w:t>Ability to effectively supervise professional and clerical staff.</w:t>
      </w:r>
    </w:p>
    <w:p w14:paraId="6D5CA0A9" w14:textId="77777777" w:rsidR="00B34DDE" w:rsidRDefault="00B34DDE" w:rsidP="00DD30FD">
      <w:pPr>
        <w:rPr>
          <w:rFonts w:ascii="Calibri" w:hAnsi="Calibri" w:cs="Calibri"/>
          <w:sz w:val="22"/>
          <w:szCs w:val="22"/>
        </w:rPr>
      </w:pPr>
    </w:p>
    <w:p w14:paraId="4752B0E1" w14:textId="77777777" w:rsidR="00B34DDE" w:rsidRDefault="00B34DDE" w:rsidP="00DD30FD">
      <w:pPr>
        <w:rPr>
          <w:rFonts w:ascii="Calibri" w:hAnsi="Calibri" w:cs="Calibri"/>
          <w:sz w:val="22"/>
          <w:szCs w:val="22"/>
        </w:rPr>
      </w:pPr>
    </w:p>
    <w:p w14:paraId="46C2EF96" w14:textId="77777777" w:rsidR="00FB0993" w:rsidRDefault="00FB0993" w:rsidP="00DD30FD">
      <w:pPr>
        <w:rPr>
          <w:rFonts w:ascii="Calibri" w:hAnsi="Calibri" w:cs="Calibri"/>
          <w:sz w:val="22"/>
          <w:szCs w:val="22"/>
        </w:rPr>
      </w:pPr>
    </w:p>
    <w:p w14:paraId="40BD78F2" w14:textId="77777777" w:rsidR="00B34DDE" w:rsidRDefault="00B34DDE" w:rsidP="00DD30FD">
      <w:pPr>
        <w:rPr>
          <w:rFonts w:ascii="Calibri" w:hAnsi="Calibri" w:cs="Calibri"/>
          <w:sz w:val="22"/>
          <w:szCs w:val="22"/>
        </w:rPr>
      </w:pPr>
    </w:p>
    <w:p w14:paraId="0692A623" w14:textId="4A58839A" w:rsidR="00AB3E0B" w:rsidRPr="00DD30FD" w:rsidRDefault="00AB3E0B" w:rsidP="00DD30FD">
      <w:pPr>
        <w:rPr>
          <w:rFonts w:ascii="Calibri" w:hAnsi="Calibri" w:cs="Calibri"/>
          <w:b/>
          <w:bCs/>
          <w:sz w:val="22"/>
          <w:szCs w:val="22"/>
          <w:u w:val="single"/>
        </w:rPr>
      </w:pPr>
      <w:r w:rsidRPr="00DD30FD">
        <w:rPr>
          <w:rFonts w:ascii="Calibri" w:hAnsi="Calibri" w:cs="Calibri"/>
          <w:b/>
          <w:bCs/>
          <w:sz w:val="22"/>
          <w:szCs w:val="22"/>
          <w:u w:val="single"/>
        </w:rPr>
        <w:lastRenderedPageBreak/>
        <w:t>FULL PERFORMANCE KNOWLEDGE, SKILLS, AND ABILITIES:</w:t>
      </w:r>
    </w:p>
    <w:p w14:paraId="42FC3972" w14:textId="3BA8AECF" w:rsidR="00AB3E0B" w:rsidRPr="00DD30FD" w:rsidRDefault="00AB3E0B" w:rsidP="00DD30FD">
      <w:pPr>
        <w:numPr>
          <w:ilvl w:val="0"/>
          <w:numId w:val="11"/>
        </w:numPr>
        <w:rPr>
          <w:rFonts w:ascii="Calibri" w:hAnsi="Calibri" w:cs="Calibri"/>
          <w:sz w:val="22"/>
          <w:szCs w:val="22"/>
        </w:rPr>
      </w:pPr>
      <w:r w:rsidRPr="00DD30FD">
        <w:rPr>
          <w:rFonts w:ascii="Calibri" w:hAnsi="Calibri" w:cs="Calibri"/>
          <w:sz w:val="22"/>
          <w:szCs w:val="22"/>
        </w:rPr>
        <w:t>All Entry Level KSA's, PLUS</w:t>
      </w:r>
      <w:r w:rsidR="00FB0993">
        <w:rPr>
          <w:rFonts w:ascii="Calibri" w:hAnsi="Calibri" w:cs="Calibri"/>
          <w:sz w:val="22"/>
          <w:szCs w:val="22"/>
        </w:rPr>
        <w:t>;</w:t>
      </w:r>
    </w:p>
    <w:p w14:paraId="6134B51C" w14:textId="30B6BE85" w:rsidR="00AB3E0B" w:rsidRPr="00DD30FD" w:rsidRDefault="00AB3E0B" w:rsidP="00DD30FD">
      <w:pPr>
        <w:numPr>
          <w:ilvl w:val="0"/>
          <w:numId w:val="11"/>
        </w:numPr>
        <w:rPr>
          <w:rFonts w:ascii="Calibri" w:hAnsi="Calibri" w:cs="Calibri"/>
          <w:sz w:val="22"/>
          <w:szCs w:val="22"/>
        </w:rPr>
      </w:pPr>
      <w:r w:rsidRPr="00DD30FD">
        <w:rPr>
          <w:rFonts w:ascii="Calibri" w:hAnsi="Calibri" w:cs="Calibri"/>
          <w:sz w:val="22"/>
          <w:szCs w:val="22"/>
        </w:rPr>
        <w:t xml:space="preserve">Knowledge of the principles and practices of real estate </w:t>
      </w:r>
      <w:r w:rsidR="006C27AE" w:rsidRPr="00DD30FD">
        <w:rPr>
          <w:rFonts w:ascii="Calibri" w:hAnsi="Calibri" w:cs="Calibri"/>
          <w:sz w:val="22"/>
          <w:szCs w:val="22"/>
        </w:rPr>
        <w:t>management</w:t>
      </w:r>
      <w:r w:rsidR="00FB0993">
        <w:rPr>
          <w:rFonts w:ascii="Calibri" w:hAnsi="Calibri" w:cs="Calibri"/>
          <w:sz w:val="22"/>
          <w:szCs w:val="22"/>
        </w:rPr>
        <w:t>;</w:t>
      </w:r>
    </w:p>
    <w:p w14:paraId="3E14E630" w14:textId="3CDA63D2" w:rsidR="00AB3E0B" w:rsidRPr="00DD30FD" w:rsidRDefault="00AB3E0B" w:rsidP="00DD30FD">
      <w:pPr>
        <w:numPr>
          <w:ilvl w:val="0"/>
          <w:numId w:val="11"/>
        </w:numPr>
        <w:rPr>
          <w:rFonts w:ascii="Calibri" w:hAnsi="Calibri" w:cs="Calibri"/>
          <w:sz w:val="22"/>
          <w:szCs w:val="22"/>
        </w:rPr>
      </w:pPr>
      <w:r w:rsidRPr="00DD30FD">
        <w:rPr>
          <w:rFonts w:ascii="Calibri" w:hAnsi="Calibri" w:cs="Calibri"/>
          <w:sz w:val="22"/>
          <w:szCs w:val="22"/>
        </w:rPr>
        <w:t xml:space="preserve">Knowledge of management information systems used by housing </w:t>
      </w:r>
      <w:r w:rsidR="006C27AE" w:rsidRPr="00DD30FD">
        <w:rPr>
          <w:rFonts w:ascii="Calibri" w:hAnsi="Calibri" w:cs="Calibri"/>
          <w:sz w:val="22"/>
          <w:szCs w:val="22"/>
        </w:rPr>
        <w:t>authorities</w:t>
      </w:r>
      <w:r w:rsidR="00FB0993">
        <w:rPr>
          <w:rFonts w:ascii="Calibri" w:hAnsi="Calibri" w:cs="Calibri"/>
          <w:sz w:val="22"/>
          <w:szCs w:val="22"/>
        </w:rPr>
        <w:t>;</w:t>
      </w:r>
    </w:p>
    <w:p w14:paraId="42CF924F" w14:textId="77777777" w:rsidR="00AB3E0B" w:rsidRDefault="00AB3E0B" w:rsidP="00DD30FD">
      <w:pPr>
        <w:numPr>
          <w:ilvl w:val="0"/>
          <w:numId w:val="11"/>
        </w:numPr>
        <w:rPr>
          <w:rFonts w:ascii="Calibri" w:hAnsi="Calibri" w:cs="Calibri"/>
          <w:sz w:val="22"/>
          <w:szCs w:val="22"/>
        </w:rPr>
      </w:pPr>
      <w:r w:rsidRPr="00DD30FD">
        <w:rPr>
          <w:rFonts w:ascii="Calibri" w:hAnsi="Calibri" w:cs="Calibri"/>
          <w:sz w:val="22"/>
          <w:szCs w:val="22"/>
        </w:rPr>
        <w:t xml:space="preserve">Knowledge of governmental </w:t>
      </w:r>
      <w:r w:rsidR="006C27AE" w:rsidRPr="00DD30FD">
        <w:rPr>
          <w:rFonts w:ascii="Calibri" w:hAnsi="Calibri" w:cs="Calibri"/>
          <w:sz w:val="22"/>
          <w:szCs w:val="22"/>
        </w:rPr>
        <w:t>accounting.</w:t>
      </w:r>
    </w:p>
    <w:p w14:paraId="302CB67E" w14:textId="08CF1283" w:rsidR="00AB3E0B" w:rsidRPr="00FB0993" w:rsidRDefault="00AB3E0B" w:rsidP="00FB0993">
      <w:pPr>
        <w:pStyle w:val="ListParagraph"/>
        <w:numPr>
          <w:ilvl w:val="0"/>
          <w:numId w:val="15"/>
        </w:numPr>
        <w:ind w:left="360"/>
        <w:rPr>
          <w:rFonts w:ascii="Calibri" w:hAnsi="Calibri" w:cs="Calibri"/>
          <w:sz w:val="22"/>
          <w:szCs w:val="22"/>
        </w:rPr>
      </w:pPr>
      <w:r w:rsidRPr="00FB0993">
        <w:rPr>
          <w:rFonts w:ascii="Calibri" w:hAnsi="Calibri" w:cs="Calibri"/>
          <w:sz w:val="22"/>
          <w:szCs w:val="22"/>
        </w:rPr>
        <w:t xml:space="preserve">Knowledge of public housing </w:t>
      </w:r>
      <w:r w:rsidR="006C27AE" w:rsidRPr="00FB0993">
        <w:rPr>
          <w:rFonts w:ascii="Calibri" w:hAnsi="Calibri" w:cs="Calibri"/>
          <w:sz w:val="22"/>
          <w:szCs w:val="22"/>
        </w:rPr>
        <w:t>accounting</w:t>
      </w:r>
      <w:r w:rsidR="00FB0993" w:rsidRPr="00FB0993">
        <w:rPr>
          <w:rFonts w:ascii="Calibri" w:hAnsi="Calibri" w:cs="Calibri"/>
          <w:sz w:val="22"/>
          <w:szCs w:val="22"/>
        </w:rPr>
        <w:t>;</w:t>
      </w:r>
    </w:p>
    <w:p w14:paraId="3E61D8CA" w14:textId="7C0ED80D" w:rsidR="00AB3E0B" w:rsidRPr="00DD30FD" w:rsidRDefault="00AB3E0B" w:rsidP="00DD30FD">
      <w:pPr>
        <w:numPr>
          <w:ilvl w:val="0"/>
          <w:numId w:val="12"/>
        </w:numPr>
        <w:rPr>
          <w:rFonts w:ascii="Calibri" w:hAnsi="Calibri" w:cs="Calibri"/>
          <w:sz w:val="22"/>
          <w:szCs w:val="22"/>
        </w:rPr>
      </w:pPr>
      <w:r w:rsidRPr="00DD30FD">
        <w:rPr>
          <w:rFonts w:ascii="Calibri" w:hAnsi="Calibri" w:cs="Calibri"/>
          <w:sz w:val="22"/>
          <w:szCs w:val="22"/>
        </w:rPr>
        <w:t xml:space="preserve">Knowledge of the H.U.D. budget </w:t>
      </w:r>
      <w:r w:rsidR="006C27AE" w:rsidRPr="00DD30FD">
        <w:rPr>
          <w:rFonts w:ascii="Calibri" w:hAnsi="Calibri" w:cs="Calibri"/>
          <w:sz w:val="22"/>
          <w:szCs w:val="22"/>
        </w:rPr>
        <w:t>process</w:t>
      </w:r>
      <w:r w:rsidR="00FB0993">
        <w:rPr>
          <w:rFonts w:ascii="Calibri" w:hAnsi="Calibri" w:cs="Calibri"/>
          <w:sz w:val="22"/>
          <w:szCs w:val="22"/>
        </w:rPr>
        <w:t>;</w:t>
      </w:r>
    </w:p>
    <w:p w14:paraId="4AC68F21" w14:textId="2AD82CCC" w:rsidR="00AB3E0B" w:rsidRPr="00DD30FD" w:rsidRDefault="00AB3E0B" w:rsidP="00DD30FD">
      <w:pPr>
        <w:numPr>
          <w:ilvl w:val="0"/>
          <w:numId w:val="12"/>
        </w:numPr>
        <w:rPr>
          <w:rFonts w:ascii="Calibri" w:hAnsi="Calibri" w:cs="Calibri"/>
          <w:sz w:val="22"/>
          <w:szCs w:val="22"/>
        </w:rPr>
      </w:pPr>
      <w:r w:rsidRPr="00DD30FD">
        <w:rPr>
          <w:rFonts w:ascii="Calibri" w:hAnsi="Calibri" w:cs="Calibri"/>
          <w:sz w:val="22"/>
          <w:szCs w:val="22"/>
        </w:rPr>
        <w:t xml:space="preserve">Knowledge of the New York State Public Housing </w:t>
      </w:r>
      <w:r w:rsidR="006C27AE" w:rsidRPr="00DD30FD">
        <w:rPr>
          <w:rFonts w:ascii="Calibri" w:hAnsi="Calibri" w:cs="Calibri"/>
          <w:sz w:val="22"/>
          <w:szCs w:val="22"/>
        </w:rPr>
        <w:t>law</w:t>
      </w:r>
      <w:r w:rsidR="00FB0993">
        <w:rPr>
          <w:rFonts w:ascii="Calibri" w:hAnsi="Calibri" w:cs="Calibri"/>
          <w:sz w:val="22"/>
          <w:szCs w:val="22"/>
        </w:rPr>
        <w:t>;</w:t>
      </w:r>
    </w:p>
    <w:p w14:paraId="3E6DC559" w14:textId="799A2345" w:rsidR="00AB3E0B" w:rsidRPr="00DD30FD" w:rsidRDefault="00AB3E0B" w:rsidP="00DD30FD">
      <w:pPr>
        <w:numPr>
          <w:ilvl w:val="0"/>
          <w:numId w:val="12"/>
        </w:numPr>
        <w:rPr>
          <w:rFonts w:ascii="Calibri" w:hAnsi="Calibri" w:cs="Calibri"/>
          <w:sz w:val="22"/>
          <w:szCs w:val="22"/>
        </w:rPr>
      </w:pPr>
      <w:r w:rsidRPr="00DD30FD">
        <w:rPr>
          <w:rFonts w:ascii="Calibri" w:hAnsi="Calibri" w:cs="Calibri"/>
          <w:sz w:val="22"/>
          <w:szCs w:val="22"/>
        </w:rPr>
        <w:t xml:space="preserve">Knowledge of Federal, State, and Local accounting laws and </w:t>
      </w:r>
      <w:r w:rsidR="006C27AE" w:rsidRPr="00DD30FD">
        <w:rPr>
          <w:rFonts w:ascii="Calibri" w:hAnsi="Calibri" w:cs="Calibri"/>
          <w:sz w:val="22"/>
          <w:szCs w:val="22"/>
        </w:rPr>
        <w:t>guidelines</w:t>
      </w:r>
      <w:r w:rsidR="00FB0993">
        <w:rPr>
          <w:rFonts w:ascii="Calibri" w:hAnsi="Calibri" w:cs="Calibri"/>
          <w:sz w:val="22"/>
          <w:szCs w:val="22"/>
        </w:rPr>
        <w:t>;</w:t>
      </w:r>
      <w:r w:rsidRPr="00DD30FD">
        <w:rPr>
          <w:rFonts w:ascii="Calibri" w:hAnsi="Calibri" w:cs="Calibri"/>
          <w:sz w:val="22"/>
          <w:szCs w:val="22"/>
        </w:rPr>
        <w:t xml:space="preserve"> </w:t>
      </w:r>
    </w:p>
    <w:p w14:paraId="1438B170" w14:textId="498C7F17" w:rsidR="00AB3E0B" w:rsidRPr="00DD30FD" w:rsidRDefault="00AB3E0B" w:rsidP="00DD30FD">
      <w:pPr>
        <w:numPr>
          <w:ilvl w:val="0"/>
          <w:numId w:val="12"/>
        </w:numPr>
        <w:rPr>
          <w:rFonts w:ascii="Calibri" w:hAnsi="Calibri" w:cs="Calibri"/>
          <w:sz w:val="22"/>
          <w:szCs w:val="22"/>
        </w:rPr>
      </w:pPr>
      <w:r w:rsidRPr="00DD30FD">
        <w:rPr>
          <w:rFonts w:ascii="Calibri" w:hAnsi="Calibri" w:cs="Calibri"/>
          <w:sz w:val="22"/>
          <w:szCs w:val="22"/>
        </w:rPr>
        <w:t>Knowledge of RHA’s grants administration process</w:t>
      </w:r>
      <w:r w:rsidR="00FB0993">
        <w:rPr>
          <w:rFonts w:ascii="Calibri" w:hAnsi="Calibri" w:cs="Calibri"/>
          <w:sz w:val="22"/>
          <w:szCs w:val="22"/>
        </w:rPr>
        <w:t>;</w:t>
      </w:r>
    </w:p>
    <w:p w14:paraId="5DFBE1D0" w14:textId="15ED3C3E" w:rsidR="00AB3E0B" w:rsidRPr="00DD30FD" w:rsidRDefault="00AB3E0B" w:rsidP="00DD30FD">
      <w:pPr>
        <w:numPr>
          <w:ilvl w:val="0"/>
          <w:numId w:val="12"/>
        </w:numPr>
        <w:rPr>
          <w:rFonts w:ascii="Calibri" w:hAnsi="Calibri" w:cs="Calibri"/>
          <w:sz w:val="22"/>
          <w:szCs w:val="22"/>
        </w:rPr>
      </w:pPr>
      <w:r w:rsidRPr="00DD30FD">
        <w:rPr>
          <w:rFonts w:ascii="Calibri" w:hAnsi="Calibri" w:cs="Calibri"/>
          <w:sz w:val="22"/>
          <w:szCs w:val="22"/>
        </w:rPr>
        <w:t xml:space="preserve">Knowledge of RHA’s insurance </w:t>
      </w:r>
      <w:r w:rsidR="006C27AE" w:rsidRPr="00DD30FD">
        <w:rPr>
          <w:rFonts w:ascii="Calibri" w:hAnsi="Calibri" w:cs="Calibri"/>
          <w:sz w:val="22"/>
          <w:szCs w:val="22"/>
        </w:rPr>
        <w:t>program</w:t>
      </w:r>
      <w:r w:rsidR="00FB0993">
        <w:rPr>
          <w:rFonts w:ascii="Calibri" w:hAnsi="Calibri" w:cs="Calibri"/>
          <w:sz w:val="22"/>
          <w:szCs w:val="22"/>
        </w:rPr>
        <w:t>;</w:t>
      </w:r>
    </w:p>
    <w:p w14:paraId="2312D762" w14:textId="77777777" w:rsidR="00AB3E0B" w:rsidRPr="00DD30FD" w:rsidRDefault="00AB3E0B" w:rsidP="00DD30FD">
      <w:pPr>
        <w:numPr>
          <w:ilvl w:val="0"/>
          <w:numId w:val="12"/>
        </w:numPr>
        <w:rPr>
          <w:rFonts w:ascii="Calibri" w:hAnsi="Calibri" w:cs="Calibri"/>
          <w:sz w:val="22"/>
          <w:szCs w:val="22"/>
        </w:rPr>
      </w:pPr>
      <w:r w:rsidRPr="00DD30FD">
        <w:rPr>
          <w:rFonts w:ascii="Calibri" w:hAnsi="Calibri" w:cs="Calibri"/>
          <w:sz w:val="22"/>
          <w:szCs w:val="22"/>
        </w:rPr>
        <w:t>Knowledge of the policies and procedures of the Rochester Housing Authority.</w:t>
      </w:r>
    </w:p>
    <w:p w14:paraId="24DD96E1" w14:textId="77777777" w:rsidR="00AB3E0B" w:rsidRPr="00DD30FD" w:rsidRDefault="00AB3E0B" w:rsidP="00DD30FD">
      <w:pPr>
        <w:rPr>
          <w:rFonts w:ascii="Calibri" w:hAnsi="Calibri" w:cs="Calibri"/>
          <w:sz w:val="22"/>
          <w:szCs w:val="22"/>
        </w:rPr>
      </w:pPr>
    </w:p>
    <w:p w14:paraId="63F20C21" w14:textId="77777777" w:rsidR="00AB3E0B" w:rsidRPr="00DD30FD" w:rsidRDefault="00AB3E0B" w:rsidP="00DD30FD">
      <w:pPr>
        <w:rPr>
          <w:rFonts w:ascii="Calibri" w:hAnsi="Calibri" w:cs="Calibri"/>
          <w:sz w:val="22"/>
          <w:szCs w:val="22"/>
        </w:rPr>
      </w:pPr>
    </w:p>
    <w:p w14:paraId="57C83863" w14:textId="77777777" w:rsidR="00D962B0" w:rsidRPr="00DD30FD" w:rsidRDefault="00AB3E0B" w:rsidP="00DD30FD">
      <w:pPr>
        <w:rPr>
          <w:rFonts w:ascii="Calibri" w:hAnsi="Calibri" w:cs="Calibri"/>
          <w:b/>
          <w:bCs/>
          <w:sz w:val="22"/>
          <w:szCs w:val="22"/>
          <w:u w:val="single"/>
        </w:rPr>
      </w:pPr>
      <w:r w:rsidRPr="00DD30FD">
        <w:rPr>
          <w:rFonts w:ascii="Calibri" w:hAnsi="Calibri" w:cs="Calibri"/>
          <w:b/>
          <w:bCs/>
          <w:sz w:val="22"/>
          <w:szCs w:val="22"/>
          <w:u w:val="single"/>
        </w:rPr>
        <w:t>MINIMUM QUALIFICATIONS:</w:t>
      </w:r>
    </w:p>
    <w:p w14:paraId="08D0DF8E" w14:textId="2DF9CD6F" w:rsidR="00AB3E0B" w:rsidRPr="00DD30FD" w:rsidRDefault="00FB0993" w:rsidP="00DD30FD">
      <w:pPr>
        <w:rPr>
          <w:rFonts w:ascii="Calibri" w:hAnsi="Calibri" w:cs="Calibri"/>
          <w:sz w:val="22"/>
          <w:szCs w:val="22"/>
        </w:rPr>
      </w:pPr>
      <w:proofErr w:type="gramStart"/>
      <w:r>
        <w:rPr>
          <w:rFonts w:ascii="Calibri" w:hAnsi="Calibri" w:cs="Calibri"/>
          <w:sz w:val="22"/>
          <w:szCs w:val="22"/>
        </w:rPr>
        <w:t>M</w:t>
      </w:r>
      <w:r w:rsidR="00AB3E0B" w:rsidRPr="00DD30FD">
        <w:rPr>
          <w:rFonts w:ascii="Calibri" w:hAnsi="Calibri" w:cs="Calibri"/>
          <w:sz w:val="22"/>
          <w:szCs w:val="22"/>
        </w:rPr>
        <w:t>aster's degree in Accounting or Finance</w:t>
      </w:r>
      <w:proofErr w:type="gramEnd"/>
      <w:r>
        <w:rPr>
          <w:rFonts w:ascii="Calibri" w:hAnsi="Calibri" w:cs="Calibri"/>
          <w:sz w:val="22"/>
          <w:szCs w:val="22"/>
        </w:rPr>
        <w:t>,</w:t>
      </w:r>
      <w:r w:rsidR="00AB3E0B" w:rsidRPr="00DD30FD">
        <w:rPr>
          <w:rFonts w:ascii="Calibri" w:hAnsi="Calibri" w:cs="Calibri"/>
          <w:sz w:val="22"/>
          <w:szCs w:val="22"/>
        </w:rPr>
        <w:t xml:space="preserve"> </w:t>
      </w:r>
      <w:r w:rsidRPr="00FB0993">
        <w:rPr>
          <w:rFonts w:ascii="Calibri" w:hAnsi="Calibri" w:cs="Calibri"/>
          <w:b/>
          <w:bCs/>
          <w:sz w:val="22"/>
          <w:szCs w:val="22"/>
        </w:rPr>
        <w:t>AND</w:t>
      </w:r>
      <w:r w:rsidR="00AB3E0B" w:rsidRPr="00DD30FD">
        <w:rPr>
          <w:rFonts w:ascii="Calibri" w:hAnsi="Calibri" w:cs="Calibri"/>
          <w:sz w:val="22"/>
          <w:szCs w:val="22"/>
        </w:rPr>
        <w:t xml:space="preserve"> three (3) years full-time paid experience in the field of accounting and/or finance (as distinguished from bookkeeping, account keeping</w:t>
      </w:r>
      <w:r>
        <w:rPr>
          <w:rFonts w:ascii="Calibri" w:hAnsi="Calibri" w:cs="Calibri"/>
          <w:sz w:val="22"/>
          <w:szCs w:val="22"/>
        </w:rPr>
        <w:t>,</w:t>
      </w:r>
      <w:r w:rsidR="00AB3E0B" w:rsidRPr="00DD30FD">
        <w:rPr>
          <w:rFonts w:ascii="Calibri" w:hAnsi="Calibri" w:cs="Calibri"/>
          <w:sz w:val="22"/>
          <w:szCs w:val="22"/>
        </w:rPr>
        <w:t xml:space="preserve"> or financial record keeping); </w:t>
      </w:r>
    </w:p>
    <w:p w14:paraId="501D0B53" w14:textId="77777777" w:rsidR="00AB3E0B" w:rsidRPr="00DD30FD" w:rsidRDefault="00AB3E0B" w:rsidP="00DD30FD">
      <w:pPr>
        <w:rPr>
          <w:rFonts w:ascii="Calibri" w:hAnsi="Calibri" w:cs="Calibri"/>
          <w:sz w:val="22"/>
          <w:szCs w:val="22"/>
        </w:rPr>
      </w:pPr>
    </w:p>
    <w:p w14:paraId="2C87E4EB" w14:textId="77777777" w:rsidR="00B34DDE" w:rsidRDefault="00AB3E0B" w:rsidP="00B34DDE">
      <w:pPr>
        <w:rPr>
          <w:rFonts w:ascii="Calibri" w:hAnsi="Calibri" w:cs="Calibri"/>
          <w:b/>
          <w:bCs/>
          <w:sz w:val="22"/>
          <w:szCs w:val="22"/>
        </w:rPr>
      </w:pPr>
      <w:r w:rsidRPr="00B34DDE">
        <w:rPr>
          <w:rFonts w:ascii="Calibri" w:hAnsi="Calibri" w:cs="Calibri"/>
          <w:b/>
          <w:bCs/>
          <w:sz w:val="22"/>
          <w:szCs w:val="22"/>
        </w:rPr>
        <w:t>OR</w:t>
      </w:r>
    </w:p>
    <w:p w14:paraId="2EAB0B53" w14:textId="76A3DBC1" w:rsidR="00FB0993" w:rsidRPr="00FB0993" w:rsidRDefault="00AB3E0B" w:rsidP="00FB0993">
      <w:pPr>
        <w:pStyle w:val="ListParagraph"/>
        <w:numPr>
          <w:ilvl w:val="0"/>
          <w:numId w:val="14"/>
        </w:numPr>
        <w:rPr>
          <w:rFonts w:ascii="Calibri" w:hAnsi="Calibri" w:cs="Calibri"/>
          <w:sz w:val="22"/>
          <w:szCs w:val="22"/>
        </w:rPr>
      </w:pPr>
      <w:proofErr w:type="gramStart"/>
      <w:r w:rsidRPr="00FB0993">
        <w:rPr>
          <w:rFonts w:ascii="Calibri" w:hAnsi="Calibri" w:cs="Calibri"/>
          <w:sz w:val="22"/>
          <w:szCs w:val="22"/>
        </w:rPr>
        <w:t>Bachelor's degree in Accounting or Finance</w:t>
      </w:r>
      <w:proofErr w:type="gramEnd"/>
      <w:r w:rsidRPr="00FB0993">
        <w:rPr>
          <w:rFonts w:ascii="Calibri" w:hAnsi="Calibri" w:cs="Calibri"/>
          <w:sz w:val="22"/>
          <w:szCs w:val="22"/>
        </w:rPr>
        <w:t xml:space="preserve"> </w:t>
      </w:r>
      <w:r w:rsidR="00FB0993" w:rsidRPr="00FB0993">
        <w:rPr>
          <w:rFonts w:ascii="Calibri" w:hAnsi="Calibri" w:cs="Calibri"/>
          <w:b/>
          <w:bCs/>
          <w:sz w:val="22"/>
          <w:szCs w:val="22"/>
        </w:rPr>
        <w:t>AND</w:t>
      </w:r>
      <w:r w:rsidRPr="00FB0993">
        <w:rPr>
          <w:rFonts w:ascii="Calibri" w:hAnsi="Calibri" w:cs="Calibri"/>
          <w:sz w:val="22"/>
          <w:szCs w:val="22"/>
        </w:rPr>
        <w:t xml:space="preserve"> four (4) years full-time </w:t>
      </w:r>
    </w:p>
    <w:p w14:paraId="116D1213" w14:textId="160A451C" w:rsidR="00AB3E0B" w:rsidRPr="00FB0993" w:rsidRDefault="00FB0993" w:rsidP="00FB0993">
      <w:pPr>
        <w:pStyle w:val="ListParagraph"/>
        <w:ind w:left="1440"/>
        <w:rPr>
          <w:rFonts w:ascii="Calibri" w:hAnsi="Calibri" w:cs="Calibri"/>
          <w:b/>
          <w:bCs/>
          <w:sz w:val="22"/>
          <w:szCs w:val="22"/>
        </w:rPr>
      </w:pPr>
      <w:r w:rsidRPr="00FB0993">
        <w:rPr>
          <w:rFonts w:ascii="Calibri" w:hAnsi="Calibri" w:cs="Calibri"/>
          <w:sz w:val="22"/>
          <w:szCs w:val="22"/>
        </w:rPr>
        <w:t>e</w:t>
      </w:r>
      <w:r w:rsidR="00AB3E0B" w:rsidRPr="00FB0993">
        <w:rPr>
          <w:rFonts w:ascii="Calibri" w:hAnsi="Calibri" w:cs="Calibri"/>
          <w:sz w:val="22"/>
          <w:szCs w:val="22"/>
        </w:rPr>
        <w:t xml:space="preserve">xperience in the field of accounting and/or finance (as distinguished from bookkeeping, </w:t>
      </w:r>
      <w:r>
        <w:rPr>
          <w:rFonts w:ascii="Calibri" w:hAnsi="Calibri" w:cs="Calibri"/>
          <w:sz w:val="22"/>
          <w:szCs w:val="22"/>
        </w:rPr>
        <w:t>accounting,</w:t>
      </w:r>
      <w:r w:rsidR="00AB3E0B" w:rsidRPr="00FB0993">
        <w:rPr>
          <w:rFonts w:ascii="Calibri" w:hAnsi="Calibri" w:cs="Calibri"/>
          <w:sz w:val="22"/>
          <w:szCs w:val="22"/>
        </w:rPr>
        <w:t xml:space="preserve"> or financial record keeping);</w:t>
      </w:r>
    </w:p>
    <w:p w14:paraId="205B2C42" w14:textId="77777777" w:rsidR="00AB3E0B" w:rsidRPr="00DD30FD" w:rsidRDefault="00AB3E0B" w:rsidP="00DD30FD">
      <w:pPr>
        <w:rPr>
          <w:rFonts w:ascii="Calibri" w:hAnsi="Calibri" w:cs="Calibri"/>
          <w:sz w:val="22"/>
          <w:szCs w:val="22"/>
        </w:rPr>
      </w:pPr>
    </w:p>
    <w:p w14:paraId="5C8E841B" w14:textId="20A8799B" w:rsidR="00AB3E0B" w:rsidRPr="00FB0993" w:rsidRDefault="00AB3E0B" w:rsidP="00DD30FD">
      <w:pPr>
        <w:rPr>
          <w:rFonts w:ascii="Calibri" w:hAnsi="Calibri" w:cs="Calibri"/>
          <w:b/>
          <w:bCs/>
          <w:sz w:val="22"/>
          <w:szCs w:val="22"/>
        </w:rPr>
      </w:pPr>
      <w:r w:rsidRPr="00B34DDE">
        <w:rPr>
          <w:rFonts w:ascii="Calibri" w:hAnsi="Calibri" w:cs="Calibri"/>
          <w:b/>
          <w:bCs/>
          <w:sz w:val="22"/>
          <w:szCs w:val="22"/>
        </w:rPr>
        <w:t>OR</w:t>
      </w:r>
    </w:p>
    <w:p w14:paraId="626EEEB3" w14:textId="3B01B499" w:rsidR="00AB3E0B" w:rsidRPr="00DD30FD" w:rsidRDefault="00FB0993" w:rsidP="00FB0993">
      <w:pPr>
        <w:ind w:left="1440" w:hanging="72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B</w:t>
      </w:r>
      <w:r w:rsidR="00AB3E0B" w:rsidRPr="00DD30FD">
        <w:rPr>
          <w:rFonts w:ascii="Calibri" w:hAnsi="Calibri" w:cs="Calibri"/>
          <w:sz w:val="22"/>
          <w:szCs w:val="22"/>
        </w:rPr>
        <w:t xml:space="preserve">) </w:t>
      </w:r>
      <w:r w:rsidR="00B34DDE">
        <w:rPr>
          <w:rFonts w:ascii="Calibri" w:hAnsi="Calibri" w:cs="Calibri"/>
          <w:sz w:val="22"/>
          <w:szCs w:val="22"/>
        </w:rPr>
        <w:t xml:space="preserve">          </w:t>
      </w:r>
      <w:proofErr w:type="gramStart"/>
      <w:r w:rsidR="00AB3E0B" w:rsidRPr="00DD30FD">
        <w:rPr>
          <w:rFonts w:ascii="Calibri" w:hAnsi="Calibri" w:cs="Calibri"/>
          <w:sz w:val="22"/>
          <w:szCs w:val="22"/>
        </w:rPr>
        <w:t>Bachelor’s degree in Business Administration</w:t>
      </w:r>
      <w:proofErr w:type="gramEnd"/>
      <w:r w:rsidR="00AB3E0B" w:rsidRPr="00DD30FD">
        <w:rPr>
          <w:rFonts w:ascii="Calibri" w:hAnsi="Calibri" w:cs="Calibri"/>
          <w:sz w:val="22"/>
          <w:szCs w:val="22"/>
        </w:rPr>
        <w:t xml:space="preserve"> with a minimum of eighteen (18) semester credit hours in accounting, plus four (4) years </w:t>
      </w:r>
      <w:r>
        <w:rPr>
          <w:rFonts w:ascii="Calibri" w:hAnsi="Calibri" w:cs="Calibri"/>
          <w:sz w:val="22"/>
          <w:szCs w:val="22"/>
        </w:rPr>
        <w:t xml:space="preserve">of </w:t>
      </w:r>
      <w:r w:rsidR="00AB3E0B" w:rsidRPr="00DD30FD">
        <w:rPr>
          <w:rFonts w:ascii="Calibri" w:hAnsi="Calibri" w:cs="Calibri"/>
          <w:sz w:val="22"/>
          <w:szCs w:val="22"/>
        </w:rPr>
        <w:t>experience in accounting and/or finance (as distinguished from bookkeeping, account keeping</w:t>
      </w:r>
      <w:r>
        <w:rPr>
          <w:rFonts w:ascii="Calibri" w:hAnsi="Calibri" w:cs="Calibri"/>
          <w:sz w:val="22"/>
          <w:szCs w:val="22"/>
        </w:rPr>
        <w:t>,</w:t>
      </w:r>
      <w:r w:rsidR="00AB3E0B" w:rsidRPr="00DD30FD">
        <w:rPr>
          <w:rFonts w:ascii="Calibri" w:hAnsi="Calibri" w:cs="Calibri"/>
          <w:sz w:val="22"/>
          <w:szCs w:val="22"/>
        </w:rPr>
        <w:t xml:space="preserve"> or financial record keeping).</w:t>
      </w:r>
    </w:p>
    <w:p w14:paraId="54C842A3" w14:textId="77777777" w:rsidR="00AB3E0B" w:rsidRPr="00DD30FD" w:rsidRDefault="00AB3E0B" w:rsidP="00DD30FD">
      <w:pPr>
        <w:rPr>
          <w:rFonts w:ascii="Calibri" w:hAnsi="Calibri" w:cs="Calibri"/>
          <w:sz w:val="22"/>
          <w:szCs w:val="22"/>
        </w:rPr>
      </w:pPr>
      <w:r w:rsidRPr="00DD30FD">
        <w:rPr>
          <w:rFonts w:ascii="Calibri" w:hAnsi="Calibri" w:cs="Calibri"/>
          <w:sz w:val="22"/>
          <w:szCs w:val="22"/>
        </w:rPr>
        <w:tab/>
      </w:r>
      <w:r w:rsidRPr="00DD30FD">
        <w:rPr>
          <w:rFonts w:ascii="Calibri" w:hAnsi="Calibri" w:cs="Calibri"/>
          <w:sz w:val="22"/>
          <w:szCs w:val="22"/>
        </w:rPr>
        <w:tab/>
      </w:r>
      <w:r w:rsidRPr="00DD30FD">
        <w:rPr>
          <w:rFonts w:ascii="Calibri" w:hAnsi="Calibri" w:cs="Calibri"/>
          <w:sz w:val="22"/>
          <w:szCs w:val="22"/>
        </w:rPr>
        <w:tab/>
      </w:r>
      <w:r w:rsidRPr="00DD30FD">
        <w:rPr>
          <w:rFonts w:ascii="Calibri" w:hAnsi="Calibri" w:cs="Calibri"/>
          <w:sz w:val="22"/>
          <w:szCs w:val="22"/>
        </w:rPr>
        <w:tab/>
      </w:r>
      <w:r w:rsidRPr="00DD30FD">
        <w:rPr>
          <w:rFonts w:ascii="Calibri" w:hAnsi="Calibri" w:cs="Calibri"/>
          <w:sz w:val="22"/>
          <w:szCs w:val="22"/>
        </w:rPr>
        <w:tab/>
      </w:r>
    </w:p>
    <w:p w14:paraId="21B1397D" w14:textId="77777777" w:rsidR="00AB3E0B" w:rsidRPr="00B34DDE" w:rsidRDefault="00AB3E0B" w:rsidP="00DD30FD">
      <w:pPr>
        <w:rPr>
          <w:rFonts w:ascii="Calibri" w:hAnsi="Calibri" w:cs="Calibri"/>
          <w:b/>
          <w:bCs/>
          <w:sz w:val="22"/>
          <w:szCs w:val="22"/>
        </w:rPr>
      </w:pPr>
      <w:r w:rsidRPr="00B34DDE">
        <w:rPr>
          <w:rFonts w:ascii="Calibri" w:hAnsi="Calibri" w:cs="Calibri"/>
          <w:b/>
          <w:bCs/>
          <w:sz w:val="22"/>
          <w:szCs w:val="22"/>
        </w:rPr>
        <w:t>PLUS</w:t>
      </w:r>
    </w:p>
    <w:p w14:paraId="26F734D2" w14:textId="77777777" w:rsidR="00AB3E0B" w:rsidRPr="00DD30FD" w:rsidRDefault="00AB3E0B" w:rsidP="00DD30FD">
      <w:pPr>
        <w:rPr>
          <w:rFonts w:ascii="Calibri" w:hAnsi="Calibri" w:cs="Calibri"/>
          <w:sz w:val="22"/>
          <w:szCs w:val="22"/>
        </w:rPr>
      </w:pPr>
    </w:p>
    <w:p w14:paraId="74B22FE8" w14:textId="77777777" w:rsidR="00AB3E0B" w:rsidRPr="00DD30FD" w:rsidRDefault="00AB3E0B" w:rsidP="00FB0993">
      <w:pPr>
        <w:ind w:firstLine="720"/>
        <w:rPr>
          <w:rFonts w:ascii="Calibri" w:hAnsi="Calibri" w:cs="Calibri"/>
          <w:sz w:val="22"/>
          <w:szCs w:val="22"/>
        </w:rPr>
      </w:pPr>
      <w:r w:rsidRPr="00DD30FD">
        <w:rPr>
          <w:rFonts w:ascii="Calibri" w:hAnsi="Calibri" w:cs="Calibri"/>
          <w:sz w:val="22"/>
          <w:szCs w:val="22"/>
        </w:rPr>
        <w:t>II.</w:t>
      </w:r>
      <w:r w:rsidRPr="00DD30FD">
        <w:rPr>
          <w:rFonts w:ascii="Calibri" w:hAnsi="Calibri" w:cs="Calibri"/>
          <w:sz w:val="22"/>
          <w:szCs w:val="22"/>
        </w:rPr>
        <w:tab/>
        <w:t xml:space="preserve">Two (2) years of </w:t>
      </w:r>
      <w:r w:rsidR="00113568" w:rsidRPr="00DD30FD">
        <w:rPr>
          <w:rFonts w:ascii="Calibri" w:hAnsi="Calibri" w:cs="Calibri"/>
          <w:sz w:val="22"/>
          <w:szCs w:val="22"/>
        </w:rPr>
        <w:t>*</w:t>
      </w:r>
      <w:r w:rsidRPr="00DD30FD">
        <w:rPr>
          <w:rFonts w:ascii="Calibri" w:hAnsi="Calibri" w:cs="Calibri"/>
          <w:sz w:val="22"/>
          <w:szCs w:val="22"/>
        </w:rPr>
        <w:t>supervisory experience.</w:t>
      </w:r>
    </w:p>
    <w:p w14:paraId="72E4CC64" w14:textId="77777777" w:rsidR="00D962B0" w:rsidRPr="00DD30FD" w:rsidRDefault="00D962B0" w:rsidP="00DD30FD">
      <w:pPr>
        <w:rPr>
          <w:rFonts w:ascii="Calibri" w:hAnsi="Calibri" w:cs="Calibri"/>
          <w:sz w:val="22"/>
          <w:szCs w:val="22"/>
        </w:rPr>
      </w:pPr>
    </w:p>
    <w:p w14:paraId="4E8214EF" w14:textId="66CB115D" w:rsidR="00AB3E0B" w:rsidRPr="00DD30FD" w:rsidRDefault="00113568" w:rsidP="00B34DDE">
      <w:pPr>
        <w:rPr>
          <w:rFonts w:ascii="Calibri" w:hAnsi="Calibri" w:cs="Calibri"/>
          <w:sz w:val="22"/>
          <w:szCs w:val="22"/>
        </w:rPr>
      </w:pPr>
      <w:r w:rsidRPr="00DD30FD">
        <w:rPr>
          <w:rFonts w:ascii="Calibri" w:hAnsi="Calibri" w:cs="Calibri"/>
          <w:sz w:val="22"/>
          <w:szCs w:val="22"/>
        </w:rPr>
        <w:t>Supervisory e</w:t>
      </w:r>
      <w:r w:rsidR="00AB3E0B" w:rsidRPr="00DD30FD">
        <w:rPr>
          <w:rFonts w:ascii="Calibri" w:hAnsi="Calibri" w:cs="Calibri"/>
          <w:sz w:val="22"/>
          <w:szCs w:val="22"/>
        </w:rPr>
        <w:t xml:space="preserve">xperience </w:t>
      </w:r>
      <w:r w:rsidRPr="00DD30FD">
        <w:rPr>
          <w:rFonts w:ascii="Calibri" w:hAnsi="Calibri" w:cs="Calibri"/>
          <w:sz w:val="22"/>
          <w:szCs w:val="22"/>
        </w:rPr>
        <w:t xml:space="preserve">may </w:t>
      </w:r>
      <w:r w:rsidR="00AB3E0B" w:rsidRPr="00DD30FD">
        <w:rPr>
          <w:rFonts w:ascii="Calibri" w:hAnsi="Calibri" w:cs="Calibri"/>
          <w:sz w:val="22"/>
          <w:szCs w:val="22"/>
        </w:rPr>
        <w:t>have been acquired concurrently</w:t>
      </w:r>
      <w:r w:rsidRPr="00DD30FD">
        <w:rPr>
          <w:rFonts w:ascii="Calibri" w:hAnsi="Calibri" w:cs="Calibri"/>
          <w:sz w:val="22"/>
          <w:szCs w:val="22"/>
        </w:rPr>
        <w:t xml:space="preserve"> or separately from experience requirement in </w:t>
      </w:r>
      <w:r w:rsidR="00B34DDE">
        <w:rPr>
          <w:rFonts w:ascii="Calibri" w:hAnsi="Calibri" w:cs="Calibri"/>
          <w:sz w:val="22"/>
          <w:szCs w:val="22"/>
        </w:rPr>
        <w:t>the above</w:t>
      </w:r>
      <w:r w:rsidRPr="00DD30FD">
        <w:rPr>
          <w:rFonts w:ascii="Calibri" w:hAnsi="Calibri" w:cs="Calibri"/>
          <w:sz w:val="22"/>
          <w:szCs w:val="22"/>
        </w:rPr>
        <w:t>.</w:t>
      </w:r>
    </w:p>
    <w:p w14:paraId="6F69F15C" w14:textId="77777777" w:rsidR="00AB3E0B" w:rsidRPr="00DD30FD" w:rsidRDefault="00AB3E0B" w:rsidP="00DD30FD">
      <w:pPr>
        <w:rPr>
          <w:rFonts w:ascii="Calibri" w:hAnsi="Calibri" w:cs="Calibri"/>
          <w:sz w:val="22"/>
          <w:szCs w:val="22"/>
        </w:rPr>
      </w:pPr>
    </w:p>
    <w:p w14:paraId="4E5D3CC6" w14:textId="77777777" w:rsidR="00AB3E0B" w:rsidRPr="00DD30FD" w:rsidRDefault="00AB3E0B" w:rsidP="00DD30FD">
      <w:pPr>
        <w:rPr>
          <w:rFonts w:ascii="Calibri" w:hAnsi="Calibri" w:cs="Calibri"/>
          <w:sz w:val="22"/>
          <w:szCs w:val="22"/>
        </w:rPr>
      </w:pPr>
    </w:p>
    <w:p w14:paraId="69F15690" w14:textId="77777777" w:rsidR="00AB3E0B" w:rsidRDefault="00113568" w:rsidP="00DD30FD">
      <w:pPr>
        <w:rPr>
          <w:rFonts w:ascii="Calibri" w:hAnsi="Calibri" w:cs="Calibri"/>
          <w:sz w:val="22"/>
          <w:szCs w:val="22"/>
        </w:rPr>
      </w:pPr>
      <w:r w:rsidRPr="00DD30FD">
        <w:rPr>
          <w:rFonts w:ascii="Calibri" w:hAnsi="Calibri" w:cs="Calibri"/>
          <w:sz w:val="22"/>
          <w:szCs w:val="22"/>
        </w:rPr>
        <w:t>ADOPTED:</w:t>
      </w:r>
      <w:r w:rsidR="007461ED" w:rsidRPr="00DD30FD">
        <w:rPr>
          <w:rFonts w:ascii="Calibri" w:hAnsi="Calibri" w:cs="Calibri"/>
          <w:sz w:val="22"/>
          <w:szCs w:val="22"/>
        </w:rPr>
        <w:t xml:space="preserve">  DECEMBER 16, 2010</w:t>
      </w:r>
    </w:p>
    <w:p w14:paraId="034F3911" w14:textId="6FDAB13D" w:rsidR="00B25BC2" w:rsidRPr="00DD30FD" w:rsidRDefault="00B25BC2" w:rsidP="00DD30FD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REVISED:     April 30, 2026</w:t>
      </w:r>
    </w:p>
    <w:p w14:paraId="6A92BBF6" w14:textId="77777777" w:rsidR="00AB3E0B" w:rsidRDefault="00AB3E0B">
      <w:pPr>
        <w:pStyle w:val="PlainText"/>
        <w:jc w:val="center"/>
        <w:rPr>
          <w:rFonts w:ascii="Times New Roman" w:hAnsi="Times New Roman"/>
          <w:b/>
          <w:sz w:val="24"/>
        </w:rPr>
      </w:pPr>
    </w:p>
    <w:sectPr w:rsidR="00AB3E0B" w:rsidSect="00DD30FD">
      <w:headerReference w:type="default" r:id="rId7"/>
      <w:pgSz w:w="12240" w:h="15840"/>
      <w:pgMar w:top="720" w:right="720" w:bottom="720" w:left="72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9C73D3" w14:textId="77777777" w:rsidR="001F3F6A" w:rsidRDefault="001F3F6A">
      <w:r>
        <w:separator/>
      </w:r>
    </w:p>
  </w:endnote>
  <w:endnote w:type="continuationSeparator" w:id="0">
    <w:p w14:paraId="2D662ACB" w14:textId="77777777" w:rsidR="001F3F6A" w:rsidRDefault="001F3F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74383B" w14:textId="77777777" w:rsidR="001F3F6A" w:rsidRDefault="001F3F6A">
      <w:r>
        <w:separator/>
      </w:r>
    </w:p>
  </w:footnote>
  <w:footnote w:type="continuationSeparator" w:id="0">
    <w:p w14:paraId="04D716A3" w14:textId="77777777" w:rsidR="001F3F6A" w:rsidRDefault="001F3F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A6A966" w14:textId="77777777" w:rsidR="00B34DDE" w:rsidRDefault="00B34DDE">
    <w:pPr>
      <w:pStyle w:val="Head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32346374" w14:textId="77777777" w:rsidR="00B34DDE" w:rsidRDefault="00B34DD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86220"/>
    <w:multiLevelType w:val="hybridMultilevel"/>
    <w:tmpl w:val="A2DA35FA"/>
    <w:lvl w:ilvl="0" w:tplc="0C36D436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D0100C"/>
    <w:multiLevelType w:val="hybridMultilevel"/>
    <w:tmpl w:val="77464CFC"/>
    <w:lvl w:ilvl="0" w:tplc="040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8E1072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233326AC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2BE95121"/>
    <w:multiLevelType w:val="hybridMultilevel"/>
    <w:tmpl w:val="55201AF6"/>
    <w:lvl w:ilvl="0" w:tplc="AC34CB9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F9B1165"/>
    <w:multiLevelType w:val="hybridMultilevel"/>
    <w:tmpl w:val="081431FE"/>
    <w:lvl w:ilvl="0" w:tplc="243EBE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E40B35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399E1848"/>
    <w:multiLevelType w:val="hybridMultilevel"/>
    <w:tmpl w:val="7B9EEB6C"/>
    <w:lvl w:ilvl="0" w:tplc="AC34CB9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D150533"/>
    <w:multiLevelType w:val="hybridMultilevel"/>
    <w:tmpl w:val="5C70D050"/>
    <w:lvl w:ilvl="0" w:tplc="AC34CB9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047367E"/>
    <w:multiLevelType w:val="hybridMultilevel"/>
    <w:tmpl w:val="31DE91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6401A3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5E7B6FDD"/>
    <w:multiLevelType w:val="hybridMultilevel"/>
    <w:tmpl w:val="3DC07CDC"/>
    <w:lvl w:ilvl="0" w:tplc="C1CC4C5E">
      <w:start w:val="1"/>
      <w:numFmt w:val="upperLetter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66C19E1"/>
    <w:multiLevelType w:val="hybridMultilevel"/>
    <w:tmpl w:val="ECA4F2AA"/>
    <w:lvl w:ilvl="0" w:tplc="AC34CB9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7027B03"/>
    <w:multiLevelType w:val="singleLevel"/>
    <w:tmpl w:val="0338F6E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691C2B5F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11046102">
    <w:abstractNumId w:val="6"/>
  </w:num>
  <w:num w:numId="2" w16cid:durableId="519320595">
    <w:abstractNumId w:val="10"/>
  </w:num>
  <w:num w:numId="3" w16cid:durableId="196433932">
    <w:abstractNumId w:val="14"/>
  </w:num>
  <w:num w:numId="4" w16cid:durableId="42221227">
    <w:abstractNumId w:val="2"/>
  </w:num>
  <w:num w:numId="5" w16cid:durableId="1546018825">
    <w:abstractNumId w:val="3"/>
  </w:num>
  <w:num w:numId="6" w16cid:durableId="2116902297">
    <w:abstractNumId w:val="13"/>
  </w:num>
  <w:num w:numId="7" w16cid:durableId="203250782">
    <w:abstractNumId w:val="1"/>
  </w:num>
  <w:num w:numId="8" w16cid:durableId="1559321295">
    <w:abstractNumId w:val="9"/>
  </w:num>
  <w:num w:numId="9" w16cid:durableId="514000217">
    <w:abstractNumId w:val="12"/>
  </w:num>
  <w:num w:numId="10" w16cid:durableId="1586036766">
    <w:abstractNumId w:val="8"/>
  </w:num>
  <w:num w:numId="11" w16cid:durableId="1299998037">
    <w:abstractNumId w:val="7"/>
  </w:num>
  <w:num w:numId="12" w16cid:durableId="1113287497">
    <w:abstractNumId w:val="4"/>
  </w:num>
  <w:num w:numId="13" w16cid:durableId="465513457">
    <w:abstractNumId w:val="0"/>
  </w:num>
  <w:num w:numId="14" w16cid:durableId="1097948652">
    <w:abstractNumId w:val="11"/>
  </w:num>
  <w:num w:numId="15" w16cid:durableId="193377683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2B0"/>
    <w:rsid w:val="00084277"/>
    <w:rsid w:val="00103B84"/>
    <w:rsid w:val="00113568"/>
    <w:rsid w:val="001A5348"/>
    <w:rsid w:val="001B3D0F"/>
    <w:rsid w:val="001C0458"/>
    <w:rsid w:val="001F3F6A"/>
    <w:rsid w:val="0037488E"/>
    <w:rsid w:val="00413889"/>
    <w:rsid w:val="004720A7"/>
    <w:rsid w:val="00517F9F"/>
    <w:rsid w:val="00532545"/>
    <w:rsid w:val="00601394"/>
    <w:rsid w:val="006263F4"/>
    <w:rsid w:val="006967B2"/>
    <w:rsid w:val="006C27AE"/>
    <w:rsid w:val="0072531C"/>
    <w:rsid w:val="007461ED"/>
    <w:rsid w:val="007D6E55"/>
    <w:rsid w:val="00A2348C"/>
    <w:rsid w:val="00A4372A"/>
    <w:rsid w:val="00A57B5D"/>
    <w:rsid w:val="00AB3E0B"/>
    <w:rsid w:val="00B25BC2"/>
    <w:rsid w:val="00B34DDE"/>
    <w:rsid w:val="00BE73E9"/>
    <w:rsid w:val="00C1268A"/>
    <w:rsid w:val="00C23670"/>
    <w:rsid w:val="00C73163"/>
    <w:rsid w:val="00C749B3"/>
    <w:rsid w:val="00CA3BF8"/>
    <w:rsid w:val="00D962B0"/>
    <w:rsid w:val="00DA5F51"/>
    <w:rsid w:val="00DD30FD"/>
    <w:rsid w:val="00E6741E"/>
    <w:rsid w:val="00E7025B"/>
    <w:rsid w:val="00F45A57"/>
    <w:rsid w:val="00F6799E"/>
    <w:rsid w:val="00FB0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F16BE42"/>
  <w15:chartTrackingRefBased/>
  <w15:docId w15:val="{6B16DFE2-E4D9-4293-9676-F129A39B8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rPr>
      <w:rFonts w:ascii="Courier New" w:hAnsi="Courier New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34DDE"/>
  </w:style>
  <w:style w:type="paragraph" w:styleId="ListParagraph">
    <w:name w:val="List Paragraph"/>
    <w:basedOn w:val="Normal"/>
    <w:uiPriority w:val="34"/>
    <w:qFormat/>
    <w:rsid w:val="00FB0993"/>
    <w:pPr>
      <w:ind w:left="720"/>
      <w:contextualSpacing/>
    </w:pPr>
  </w:style>
  <w:style w:type="paragraph" w:styleId="Revision">
    <w:name w:val="Revision"/>
    <w:hidden/>
    <w:uiPriority w:val="99"/>
    <w:semiHidden/>
    <w:rsid w:val="00E674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659</Words>
  <Characters>3762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Processing Timecards</vt:lpstr>
    </vt:vector>
  </TitlesOfParts>
  <Company>rha</Company>
  <LinksUpToDate>false</LinksUpToDate>
  <CharactersWithSpaces>4413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Processing Timecards</dc:title>
  <dc:subject/>
  <dc:creator>mla</dc:creator>
  <cp:keywords/>
  <cp:lastModifiedBy>Peggy Robinson</cp:lastModifiedBy>
  <cp:revision>5</cp:revision>
  <cp:lastPrinted>2025-06-11T15:22:00Z</cp:lastPrinted>
  <dcterms:created xsi:type="dcterms:W3CDTF">2026-07-29T15:46:00Z</dcterms:created>
  <dcterms:modified xsi:type="dcterms:W3CDTF">2026-10-30T19:18:00Z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6e2dc63a-cd37-48b6-a819-403e9128b42f</vt:lpwstr>
  </property>
</Properties>
</file>